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0D" w:rsidRDefault="002D020D" w:rsidP="008871A7">
      <w:pPr>
        <w:suppressAutoHyphens/>
        <w:ind w:right="-143"/>
        <w:rPr>
          <w:i/>
          <w:szCs w:val="20"/>
          <w:lang w:eastAsia="ar-SA"/>
        </w:rPr>
      </w:pPr>
    </w:p>
    <w:p w:rsidR="00373E88" w:rsidRDefault="00373E88" w:rsidP="00373E88">
      <w:pPr>
        <w:suppressAutoHyphens/>
        <w:ind w:right="-568"/>
        <w:rPr>
          <w:i/>
          <w:szCs w:val="20"/>
          <w:lang w:eastAsia="ar-SA"/>
        </w:rPr>
      </w:pPr>
    </w:p>
    <w:p w:rsidR="00373E88" w:rsidRDefault="00373E88" w:rsidP="00373E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i/>
          <w:lang w:eastAsia="ar-SA"/>
        </w:rPr>
      </w:pPr>
      <w:r>
        <w:rPr>
          <w:b/>
          <w:i/>
          <w:lang w:eastAsia="ar-SA"/>
        </w:rPr>
        <w:t>Ordine dei Medici Chirurghi e degli Odontoiatri</w:t>
      </w:r>
    </w:p>
    <w:p w:rsidR="00373E88" w:rsidRDefault="00373E88" w:rsidP="00373E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lang w:eastAsia="ar-SA"/>
        </w:rPr>
      </w:pPr>
      <w:proofErr w:type="gramStart"/>
      <w:r>
        <w:rPr>
          <w:b/>
          <w:i/>
          <w:lang w:eastAsia="ar-SA"/>
        </w:rPr>
        <w:t>della</w:t>
      </w:r>
      <w:proofErr w:type="gramEnd"/>
      <w:r>
        <w:rPr>
          <w:b/>
          <w:i/>
          <w:lang w:eastAsia="ar-SA"/>
        </w:rPr>
        <w:t xml:space="preserve"> Provincia di Ascoli Piceno</w:t>
      </w:r>
    </w:p>
    <w:p w:rsidR="00373E88" w:rsidRDefault="00373E88" w:rsidP="00373E88">
      <w:pPr>
        <w:suppressAutoHyphens/>
        <w:ind w:right="-54"/>
        <w:jc w:val="center"/>
        <w:rPr>
          <w:b/>
          <w:lang w:eastAsia="ar-SA"/>
        </w:rPr>
      </w:pPr>
    </w:p>
    <w:p w:rsidR="00373E88" w:rsidRDefault="00373E88" w:rsidP="00373E88">
      <w:pPr>
        <w:suppressAutoHyphens/>
        <w:ind w:right="-54"/>
        <w:jc w:val="center"/>
        <w:rPr>
          <w:b/>
          <w:lang w:eastAsia="ar-SA"/>
        </w:rPr>
      </w:pPr>
      <w:r>
        <w:rPr>
          <w:b/>
          <w:lang w:eastAsia="ar-SA"/>
        </w:rPr>
        <w:t xml:space="preserve">Decisioni della riunione del Consiglio Direttivo del </w:t>
      </w:r>
      <w:r w:rsidR="00C9728D">
        <w:rPr>
          <w:b/>
          <w:lang w:eastAsia="ar-SA"/>
        </w:rPr>
        <w:t>02/08/2012</w:t>
      </w:r>
    </w:p>
    <w:p w:rsidR="00373E88" w:rsidRDefault="00373E88" w:rsidP="00373E88">
      <w:pPr>
        <w:suppressAutoHyphens/>
        <w:ind w:right="-54"/>
        <w:jc w:val="both"/>
        <w:rPr>
          <w:lang w:eastAsia="ar-SA"/>
        </w:rPr>
      </w:pPr>
    </w:p>
    <w:p w:rsidR="00E91174" w:rsidRDefault="00E91174" w:rsidP="00E91174">
      <w:pPr>
        <w:pStyle w:val="Corpodeltesto2"/>
        <w:numPr>
          <w:ilvl w:val="0"/>
          <w:numId w:val="16"/>
        </w:numPr>
        <w:tabs>
          <w:tab w:val="left" w:pos="142"/>
        </w:tabs>
        <w:ind w:right="-143"/>
        <w:jc w:val="both"/>
        <w:rPr>
          <w:b/>
          <w:i w:val="0"/>
        </w:rPr>
      </w:pPr>
      <w:r>
        <w:rPr>
          <w:b/>
          <w:i w:val="0"/>
        </w:rPr>
        <w:t xml:space="preserve">Pubblicità Sanitaria. </w:t>
      </w:r>
    </w:p>
    <w:p w:rsidR="00E91174" w:rsidRDefault="00E91174" w:rsidP="00E91174">
      <w:pPr>
        <w:ind w:left="360"/>
        <w:jc w:val="both"/>
      </w:pPr>
      <w:r>
        <w:rPr>
          <w:b/>
        </w:rPr>
        <w:tab/>
      </w:r>
      <w:r>
        <w:t xml:space="preserve">Relativamente alla richiesta di pubblicità sanitaria </w:t>
      </w:r>
      <w:r w:rsidRPr="00F1349D">
        <w:rPr>
          <w:b/>
        </w:rPr>
        <w:t>mediante targa</w:t>
      </w:r>
      <w:r>
        <w:t xml:space="preserve"> del dott. N </w:t>
      </w:r>
      <w:proofErr w:type="spellStart"/>
      <w:r>
        <w:t>N</w:t>
      </w:r>
      <w:proofErr w:type="spellEnd"/>
      <w:r>
        <w:t xml:space="preserve"> per il quale </w:t>
      </w:r>
      <w:r w:rsidRPr="00B91BB9">
        <w:t>il Consiglio del 25/06/2012 aveva deliberato di rilasciare il nulla osta</w:t>
      </w:r>
      <w:r>
        <w:t xml:space="preserve">   </w:t>
      </w:r>
      <w:r w:rsidRPr="00B91BB9">
        <w:t>all’uso del seguente</w:t>
      </w:r>
      <w:r>
        <w:t xml:space="preserve"> testo: “Dott. N </w:t>
      </w:r>
      <w:proofErr w:type="spellStart"/>
      <w:r>
        <w:t>N</w:t>
      </w:r>
      <w:proofErr w:type="spellEnd"/>
      <w:r>
        <w:t xml:space="preserve"> Studio Specialistico Dermatologico </w:t>
      </w:r>
      <w:proofErr w:type="spellStart"/>
      <w:r>
        <w:t>tel</w:t>
      </w:r>
      <w:proofErr w:type="spellEnd"/>
      <w:proofErr w:type="gramStart"/>
      <w:r>
        <w:t>…….</w:t>
      </w:r>
      <w:proofErr w:type="gramEnd"/>
      <w:r>
        <w:t xml:space="preserve">”, </w:t>
      </w:r>
      <w:r w:rsidRPr="00B91BB9">
        <w:rPr>
          <w:b/>
        </w:rPr>
        <w:t>il Consiglio odierno</w:t>
      </w:r>
      <w:r>
        <w:t xml:space="preserve"> rilascia al dott. N. N anche il nulla osta all’uso mediante targa del testo:</w:t>
      </w:r>
    </w:p>
    <w:p w:rsidR="00E91174" w:rsidRPr="00B91BB9" w:rsidRDefault="00E91174" w:rsidP="00E91174">
      <w:pPr>
        <w:ind w:left="360"/>
        <w:jc w:val="both"/>
        <w:rPr>
          <w:b/>
        </w:rPr>
      </w:pPr>
      <w:r>
        <w:t xml:space="preserve"> </w:t>
      </w:r>
      <w:r w:rsidRPr="00B91BB9">
        <w:rPr>
          <w:b/>
        </w:rPr>
        <w:t>“Master universitario di sec</w:t>
      </w:r>
      <w:r>
        <w:rPr>
          <w:b/>
        </w:rPr>
        <w:t xml:space="preserve">ondo livello in </w:t>
      </w:r>
      <w:proofErr w:type="spellStart"/>
      <w:r>
        <w:rPr>
          <w:b/>
        </w:rPr>
        <w:t>Dermochirurgia</w:t>
      </w:r>
      <w:proofErr w:type="spellEnd"/>
      <w:r>
        <w:rPr>
          <w:b/>
        </w:rPr>
        <w:t xml:space="preserve">” e/o “Studio </w:t>
      </w:r>
      <w:proofErr w:type="spellStart"/>
      <w:r>
        <w:rPr>
          <w:b/>
        </w:rPr>
        <w:t>Dermochirurgico</w:t>
      </w:r>
      <w:proofErr w:type="spellEnd"/>
      <w:r>
        <w:rPr>
          <w:b/>
        </w:rPr>
        <w:t>”</w:t>
      </w:r>
    </w:p>
    <w:p w:rsidR="00E91174" w:rsidRDefault="00E91174" w:rsidP="00E91174">
      <w:pPr>
        <w:pStyle w:val="Corpodeltesto2"/>
        <w:tabs>
          <w:tab w:val="left" w:pos="142"/>
        </w:tabs>
        <w:ind w:right="-143"/>
        <w:jc w:val="both"/>
        <w:rPr>
          <w:b/>
          <w:i w:val="0"/>
        </w:rPr>
      </w:pPr>
    </w:p>
    <w:p w:rsidR="00373E88" w:rsidRDefault="00373E88" w:rsidP="00373E88">
      <w:pPr>
        <w:outlineLvl w:val="0"/>
      </w:pPr>
    </w:p>
    <w:p w:rsidR="00373E88" w:rsidRDefault="00373E88" w:rsidP="00373E88">
      <w:pPr>
        <w:numPr>
          <w:ilvl w:val="0"/>
          <w:numId w:val="1"/>
        </w:numPr>
        <w:tabs>
          <w:tab w:val="left" w:pos="142"/>
        </w:tabs>
        <w:suppressAutoHyphens/>
        <w:spacing w:after="160" w:line="252" w:lineRule="auto"/>
        <w:ind w:right="-143"/>
        <w:contextualSpacing/>
        <w:jc w:val="both"/>
        <w:rPr>
          <w:szCs w:val="20"/>
        </w:rPr>
      </w:pPr>
      <w:r>
        <w:rPr>
          <w:b/>
          <w:szCs w:val="20"/>
        </w:rPr>
        <w:t>Variazioni albo professionale.</w:t>
      </w:r>
    </w:p>
    <w:p w:rsidR="00925064" w:rsidRPr="002311A5" w:rsidRDefault="00925064" w:rsidP="00925064">
      <w:pPr>
        <w:pStyle w:val="Titolo2"/>
        <w:ind w:left="786" w:right="-442"/>
        <w:rPr>
          <w:b w:val="0"/>
          <w:sz w:val="24"/>
          <w:szCs w:val="24"/>
        </w:rPr>
      </w:pPr>
      <w:proofErr w:type="gramStart"/>
      <w:r w:rsidRPr="002311A5">
        <w:rPr>
          <w:b w:val="0"/>
          <w:sz w:val="24"/>
          <w:szCs w:val="24"/>
        </w:rPr>
        <w:t>il</w:t>
      </w:r>
      <w:proofErr w:type="gramEnd"/>
      <w:r w:rsidRPr="002311A5">
        <w:rPr>
          <w:b w:val="0"/>
          <w:sz w:val="24"/>
          <w:szCs w:val="24"/>
        </w:rPr>
        <w:t xml:space="preserve"> Consiglio Delibera</w:t>
      </w:r>
      <w:r w:rsidR="002311A5" w:rsidRPr="002311A5">
        <w:rPr>
          <w:b w:val="0"/>
          <w:sz w:val="24"/>
          <w:szCs w:val="24"/>
        </w:rPr>
        <w:t xml:space="preserve"> </w:t>
      </w:r>
      <w:r w:rsidRPr="002311A5">
        <w:rPr>
          <w:b w:val="0"/>
          <w:sz w:val="24"/>
          <w:szCs w:val="24"/>
        </w:rPr>
        <w:t>la cancellazione dall'Albo dei Medici Chirurghi di:</w:t>
      </w:r>
    </w:p>
    <w:p w:rsidR="00925064" w:rsidRDefault="00925064" w:rsidP="00925064">
      <w:pPr>
        <w:pStyle w:val="Paragrafoelenco"/>
        <w:ind w:left="786"/>
      </w:pPr>
      <w:r>
        <w:tab/>
        <w:t xml:space="preserve">Dott. Gianfranco Grelli </w:t>
      </w:r>
      <w:r>
        <w:tab/>
      </w:r>
      <w:r>
        <w:tab/>
        <w:t xml:space="preserve">           </w:t>
      </w:r>
    </w:p>
    <w:p w:rsidR="00925064" w:rsidRDefault="00925064" w:rsidP="00925064">
      <w:pPr>
        <w:pStyle w:val="Paragrafoelenco"/>
        <w:ind w:left="786"/>
      </w:pPr>
      <w:r>
        <w:tab/>
        <w:t xml:space="preserve">Dott. Paolo </w:t>
      </w:r>
      <w:proofErr w:type="spellStart"/>
      <w:r>
        <w:t>Morosini</w:t>
      </w:r>
      <w:proofErr w:type="spellEnd"/>
      <w:r>
        <w:tab/>
      </w:r>
      <w:r>
        <w:tab/>
      </w:r>
      <w:r>
        <w:tab/>
        <w:t xml:space="preserve">           </w:t>
      </w:r>
    </w:p>
    <w:p w:rsidR="00925064" w:rsidRDefault="00925064" w:rsidP="00925064">
      <w:pPr>
        <w:pStyle w:val="Paragrafoelenco"/>
        <w:ind w:left="786"/>
      </w:pPr>
      <w:r>
        <w:tab/>
        <w:t xml:space="preserve">Dott. Giovanni </w:t>
      </w:r>
      <w:proofErr w:type="spellStart"/>
      <w:r>
        <w:t>Lagalla</w:t>
      </w:r>
      <w:proofErr w:type="spellEnd"/>
      <w:r>
        <w:tab/>
      </w:r>
      <w:r>
        <w:tab/>
        <w:t xml:space="preserve">           </w:t>
      </w:r>
    </w:p>
    <w:p w:rsidR="00925064" w:rsidRDefault="00925064" w:rsidP="00925064">
      <w:pPr>
        <w:ind w:left="426"/>
      </w:pPr>
      <w:r>
        <w:tab/>
        <w:t xml:space="preserve">            Dott. Nicola Spina</w:t>
      </w:r>
      <w:r>
        <w:tab/>
      </w:r>
      <w:r>
        <w:tab/>
      </w:r>
      <w:r>
        <w:tab/>
        <w:t xml:space="preserve">            </w:t>
      </w:r>
    </w:p>
    <w:p w:rsidR="00925064" w:rsidRDefault="00925064" w:rsidP="00925064">
      <w:pPr>
        <w:pStyle w:val="Paragrafoelenco"/>
        <w:ind w:left="786"/>
      </w:pPr>
      <w:r>
        <w:tab/>
        <w:t>Dott. Guido Giorgio Mariani</w:t>
      </w:r>
      <w:r>
        <w:tab/>
      </w:r>
      <w:r>
        <w:tab/>
      </w:r>
      <w:r>
        <w:tab/>
      </w:r>
    </w:p>
    <w:p w:rsidR="00925064" w:rsidRDefault="00925064" w:rsidP="00925064">
      <w:pPr>
        <w:pStyle w:val="Paragrafoelenco"/>
        <w:ind w:left="786"/>
      </w:pPr>
      <w:r>
        <w:tab/>
      </w:r>
    </w:p>
    <w:p w:rsidR="002311A5" w:rsidRDefault="00373E88" w:rsidP="002311A5">
      <w:pPr>
        <w:pStyle w:val="Titolo2"/>
        <w:ind w:right="-54"/>
        <w:rPr>
          <w:b w:val="0"/>
          <w:sz w:val="24"/>
          <w:szCs w:val="24"/>
        </w:rPr>
      </w:pPr>
      <w:proofErr w:type="gramStart"/>
      <w:r w:rsidRPr="003F15C4">
        <w:rPr>
          <w:b w:val="0"/>
          <w:sz w:val="24"/>
          <w:szCs w:val="24"/>
        </w:rPr>
        <w:t>il</w:t>
      </w:r>
      <w:proofErr w:type="gramEnd"/>
      <w:r w:rsidRPr="003F15C4">
        <w:rPr>
          <w:b w:val="0"/>
          <w:sz w:val="24"/>
          <w:szCs w:val="24"/>
        </w:rPr>
        <w:t xml:space="preserve"> Consiglio Delibera l’iscrizione all’Albo dei Medici Chirurghi di: </w:t>
      </w:r>
      <w:r w:rsidRPr="003F15C4">
        <w:rPr>
          <w:b w:val="0"/>
          <w:sz w:val="24"/>
          <w:szCs w:val="24"/>
        </w:rPr>
        <w:tab/>
      </w:r>
    </w:p>
    <w:p w:rsidR="002311A5" w:rsidRDefault="002311A5" w:rsidP="002311A5">
      <w:pPr>
        <w:pStyle w:val="Titolo2"/>
        <w:ind w:right="-54"/>
        <w:rPr>
          <w:b w:val="0"/>
          <w:sz w:val="24"/>
          <w:szCs w:val="24"/>
        </w:rPr>
      </w:pPr>
    </w:p>
    <w:p w:rsidR="00373E88" w:rsidRPr="002311A5" w:rsidRDefault="002311A5" w:rsidP="002311A5">
      <w:pPr>
        <w:pStyle w:val="Titolo2"/>
        <w:ind w:right="-5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</w:t>
      </w:r>
      <w:r w:rsidRPr="002311A5">
        <w:rPr>
          <w:b w:val="0"/>
          <w:sz w:val="24"/>
          <w:szCs w:val="24"/>
        </w:rPr>
        <w:t>Dott. Francesco Daniele Spinelli</w:t>
      </w:r>
    </w:p>
    <w:p w:rsidR="002311A5" w:rsidRPr="002311A5" w:rsidRDefault="002311A5" w:rsidP="00373E88">
      <w:pPr>
        <w:ind w:left="2136"/>
      </w:pPr>
    </w:p>
    <w:p w:rsidR="002311A5" w:rsidRDefault="002311A5" w:rsidP="002311A5">
      <w:pPr>
        <w:ind w:left="1260"/>
      </w:pPr>
      <w:r w:rsidRPr="000C3DD9">
        <w:t xml:space="preserve">Dott. </w:t>
      </w:r>
      <w:r>
        <w:t xml:space="preserve">Roberto Troiani </w:t>
      </w:r>
    </w:p>
    <w:p w:rsidR="002311A5" w:rsidRDefault="002311A5" w:rsidP="002311A5">
      <w:pPr>
        <w:ind w:left="1260"/>
      </w:pPr>
      <w:r>
        <w:t xml:space="preserve">Dott. Daniele Trono </w:t>
      </w:r>
    </w:p>
    <w:p w:rsidR="002311A5" w:rsidRDefault="002311A5" w:rsidP="002311A5">
      <w:pPr>
        <w:ind w:left="1260"/>
      </w:pPr>
      <w:r>
        <w:t xml:space="preserve">Dott. Federico </w:t>
      </w:r>
      <w:proofErr w:type="spellStart"/>
      <w:r>
        <w:t>Tirabassi</w:t>
      </w:r>
      <w:proofErr w:type="spellEnd"/>
      <w:r>
        <w:t xml:space="preserve"> </w:t>
      </w:r>
    </w:p>
    <w:p w:rsidR="002311A5" w:rsidRDefault="002311A5" w:rsidP="002311A5">
      <w:pPr>
        <w:ind w:left="1260"/>
      </w:pPr>
      <w:r>
        <w:t xml:space="preserve">Dott.ssa Chiara </w:t>
      </w:r>
      <w:proofErr w:type="spellStart"/>
      <w:r>
        <w:t>Alfonsi</w:t>
      </w:r>
      <w:proofErr w:type="spellEnd"/>
      <w:r>
        <w:t xml:space="preserve"> </w:t>
      </w:r>
    </w:p>
    <w:p w:rsidR="002311A5" w:rsidRDefault="002311A5" w:rsidP="00373E88">
      <w:pPr>
        <w:ind w:left="2136"/>
      </w:pPr>
    </w:p>
    <w:p w:rsidR="002311A5" w:rsidRPr="003F15C4" w:rsidRDefault="002311A5" w:rsidP="00373E88">
      <w:pPr>
        <w:ind w:left="2136"/>
      </w:pPr>
    </w:p>
    <w:p w:rsidR="00373E88" w:rsidRPr="00613F02" w:rsidRDefault="00373E88" w:rsidP="00613F02">
      <w:pPr>
        <w:ind w:right="-54"/>
        <w:jc w:val="both"/>
      </w:pPr>
      <w:r>
        <w:t xml:space="preserve">Il </w:t>
      </w:r>
      <w:r w:rsidRPr="003F15C4">
        <w:t>Consiglio delibera</w:t>
      </w:r>
      <w:r w:rsidR="00613F02">
        <w:t xml:space="preserve"> </w:t>
      </w:r>
      <w:r w:rsidRPr="00EB77AA">
        <w:t xml:space="preserve">l'iscrizione all'Albo </w:t>
      </w:r>
      <w:r w:rsidR="00613F02" w:rsidRPr="00613F02">
        <w:t>degli Odontoiatri di</w:t>
      </w:r>
    </w:p>
    <w:p w:rsidR="00373E88" w:rsidRPr="00613F02" w:rsidRDefault="00613F02" w:rsidP="00613F02">
      <w:pPr>
        <w:ind w:left="1800"/>
        <w:rPr>
          <w:b/>
        </w:rPr>
      </w:pPr>
      <w:r w:rsidRPr="00672A9C">
        <w:t>Dott</w:t>
      </w:r>
      <w:r>
        <w:rPr>
          <w:b/>
        </w:rPr>
        <w:t xml:space="preserve">. </w:t>
      </w:r>
      <w:r w:rsidRPr="00672A9C">
        <w:t>Franco Ortega</w:t>
      </w:r>
      <w:r>
        <w:t xml:space="preserve"> </w:t>
      </w:r>
    </w:p>
    <w:p w:rsidR="00613F02" w:rsidRPr="00822DD8" w:rsidRDefault="00613F02" w:rsidP="00613F02">
      <w:pPr>
        <w:ind w:left="2160"/>
        <w:rPr>
          <w:b/>
        </w:rPr>
      </w:pPr>
    </w:p>
    <w:p w:rsidR="00373E88" w:rsidRPr="00822DD8" w:rsidRDefault="00373E88" w:rsidP="00373E88">
      <w:pPr>
        <w:pStyle w:val="Titolo2"/>
        <w:numPr>
          <w:ilvl w:val="0"/>
          <w:numId w:val="5"/>
        </w:numPr>
        <w:ind w:right="-442"/>
      </w:pPr>
      <w:r w:rsidRPr="00822DD8">
        <w:t xml:space="preserve">Storni e delibere economiche. </w:t>
      </w:r>
    </w:p>
    <w:p w:rsidR="00603A23" w:rsidRDefault="00373E88" w:rsidP="00603A23">
      <w:pPr>
        <w:tabs>
          <w:tab w:val="num" w:pos="360"/>
        </w:tabs>
        <w:ind w:left="360" w:right="-54" w:hanging="360"/>
        <w:jc w:val="both"/>
        <w:rPr>
          <w:b/>
        </w:rPr>
      </w:pPr>
      <w:r>
        <w:rPr>
          <w:b/>
        </w:rPr>
        <w:tab/>
      </w:r>
      <w:r w:rsidR="00603A23">
        <w:rPr>
          <w:b/>
        </w:rPr>
        <w:t>Il Consiglio prende atto di quanto segue</w:t>
      </w:r>
    </w:p>
    <w:p w:rsidR="00603A23" w:rsidRDefault="00603A23" w:rsidP="00603A23">
      <w:pPr>
        <w:numPr>
          <w:ilvl w:val="0"/>
          <w:numId w:val="10"/>
        </w:numPr>
        <w:outlineLvl w:val="0"/>
      </w:pPr>
      <w:proofErr w:type="gramStart"/>
      <w:r>
        <w:t>avvenuto</w:t>
      </w:r>
      <w:proofErr w:type="gramEnd"/>
      <w:r>
        <w:t xml:space="preserve"> pagamento della fattura di Tecsis Srl relativa all’attività di installazione nuova versione di Iride comprendente</w:t>
      </w:r>
      <w:r w:rsidR="002F5DE3">
        <w:t xml:space="preserve">  il Certificato “</w:t>
      </w:r>
      <w:proofErr w:type="spellStart"/>
      <w:r w:rsidR="002F5DE3">
        <w:t>Good</w:t>
      </w:r>
      <w:proofErr w:type="spellEnd"/>
      <w:r w:rsidR="002F5DE3">
        <w:t xml:space="preserve"> Standing, € 350,90</w:t>
      </w:r>
    </w:p>
    <w:p w:rsidR="00603A23" w:rsidRDefault="00603A23" w:rsidP="00603A23">
      <w:pPr>
        <w:numPr>
          <w:ilvl w:val="0"/>
          <w:numId w:val="10"/>
        </w:numPr>
        <w:outlineLvl w:val="0"/>
      </w:pPr>
      <w:proofErr w:type="gramStart"/>
      <w:r>
        <w:t>avvenuto</w:t>
      </w:r>
      <w:proofErr w:type="gramEnd"/>
      <w:r>
        <w:t xml:space="preserve"> pagamento della fattura di Impresa Edile </w:t>
      </w:r>
      <w:proofErr w:type="spellStart"/>
      <w:r>
        <w:t>Vell</w:t>
      </w:r>
      <w:r w:rsidR="00E8004A">
        <w:t>e</w:t>
      </w:r>
      <w:r>
        <w:t>i</w:t>
      </w:r>
      <w:proofErr w:type="spellEnd"/>
      <w:r>
        <w:t xml:space="preserve"> Emidio relativa al saldo per lavori edili di ristrutturazione della sede dell’Ordine, € 5.230,00; </w:t>
      </w:r>
    </w:p>
    <w:p w:rsidR="00603A23" w:rsidRDefault="00603A23" w:rsidP="00603A23">
      <w:pPr>
        <w:numPr>
          <w:ilvl w:val="0"/>
          <w:numId w:val="10"/>
        </w:numPr>
        <w:outlineLvl w:val="0"/>
      </w:pPr>
      <w:r>
        <w:t xml:space="preserve">Avvenuto pagamento della fattura </w:t>
      </w:r>
      <w:r w:rsidR="002F5DE3">
        <w:t xml:space="preserve">di </w:t>
      </w:r>
      <w:proofErr w:type="spellStart"/>
      <w:r w:rsidR="002F5DE3">
        <w:t>Siltech</w:t>
      </w:r>
      <w:proofErr w:type="spellEnd"/>
      <w:r w:rsidR="002F5DE3">
        <w:t xml:space="preserve"> impianti relativa alla fornitura e posa in opera di n. 1 centralino telefonico,</w:t>
      </w:r>
      <w:r w:rsidR="00E8004A">
        <w:t xml:space="preserve"> € 544,50;</w:t>
      </w:r>
    </w:p>
    <w:p w:rsidR="002F5DE3" w:rsidRDefault="00603A23" w:rsidP="002F5DE3">
      <w:pPr>
        <w:numPr>
          <w:ilvl w:val="0"/>
          <w:numId w:val="10"/>
        </w:numPr>
        <w:tabs>
          <w:tab w:val="num" w:pos="360"/>
        </w:tabs>
        <w:ind w:left="360" w:right="-54"/>
        <w:jc w:val="both"/>
        <w:outlineLvl w:val="0"/>
      </w:pPr>
      <w:r>
        <w:t>Avvenuto pagamento della fattura dell’importo di Pavimenti Moderni relativa alla fornitura di tende a seguito della ristrutturazione della Sede dell’Ordine</w:t>
      </w:r>
      <w:r w:rsidR="002F5DE3">
        <w:t>, € 2.549,23</w:t>
      </w:r>
    </w:p>
    <w:p w:rsidR="002F5DE3" w:rsidRDefault="002F5DE3" w:rsidP="002F5DE3">
      <w:pPr>
        <w:numPr>
          <w:ilvl w:val="0"/>
          <w:numId w:val="10"/>
        </w:numPr>
        <w:tabs>
          <w:tab w:val="num" w:pos="360"/>
        </w:tabs>
        <w:ind w:left="360" w:right="-54"/>
        <w:jc w:val="both"/>
        <w:outlineLvl w:val="0"/>
      </w:pPr>
      <w:r>
        <w:t>Il Consiglio delibera</w:t>
      </w:r>
      <w:r w:rsidR="00E8004A">
        <w:t xml:space="preserve"> il pagamento della fattura di </w:t>
      </w:r>
      <w:r>
        <w:t xml:space="preserve">Impianti termo-idraulici opere edili di Malatesta </w:t>
      </w:r>
      <w:proofErr w:type="gramStart"/>
      <w:r>
        <w:t>Fabiola  per</w:t>
      </w:r>
      <w:proofErr w:type="gramEnd"/>
      <w:r>
        <w:t xml:space="preserve"> fornitura e posa in opera di canali P3, bocchette, fornitura e posa in ope</w:t>
      </w:r>
      <w:r w:rsidR="00E8004A">
        <w:t xml:space="preserve">ra scaldabagno e pulizia filtri, </w:t>
      </w:r>
      <w:r>
        <w:t>€ 3.630,00.</w:t>
      </w:r>
    </w:p>
    <w:p w:rsidR="002F5DE3" w:rsidRDefault="002F5DE3" w:rsidP="002F5DE3">
      <w:pPr>
        <w:ind w:right="-54"/>
        <w:jc w:val="both"/>
        <w:outlineLvl w:val="0"/>
      </w:pPr>
    </w:p>
    <w:p w:rsidR="002F5DE3" w:rsidRDefault="002F5DE3" w:rsidP="002F5DE3">
      <w:pPr>
        <w:ind w:right="-54"/>
        <w:jc w:val="both"/>
        <w:outlineLvl w:val="0"/>
      </w:pPr>
    </w:p>
    <w:p w:rsidR="007125CB" w:rsidRDefault="002F74E1" w:rsidP="007125CB">
      <w:pPr>
        <w:pStyle w:val="Corpodeltesto2"/>
        <w:numPr>
          <w:ilvl w:val="0"/>
          <w:numId w:val="5"/>
        </w:numPr>
        <w:tabs>
          <w:tab w:val="left" w:pos="142"/>
        </w:tabs>
        <w:ind w:right="-143"/>
        <w:jc w:val="both"/>
        <w:rPr>
          <w:b/>
          <w:i w:val="0"/>
        </w:rPr>
      </w:pPr>
      <w:r>
        <w:rPr>
          <w:b/>
          <w:i w:val="0"/>
        </w:rPr>
        <w:lastRenderedPageBreak/>
        <w:t xml:space="preserve">Aggiornamento su lavori di </w:t>
      </w:r>
      <w:bookmarkStart w:id="0" w:name="_GoBack"/>
      <w:bookmarkEnd w:id="0"/>
      <w:r w:rsidR="007125CB">
        <w:rPr>
          <w:b/>
          <w:i w:val="0"/>
        </w:rPr>
        <w:t>ristrutturazione della sede dell’Ordine.</w:t>
      </w:r>
    </w:p>
    <w:p w:rsidR="007125CB" w:rsidRDefault="007125CB" w:rsidP="007125CB">
      <w:pPr>
        <w:pStyle w:val="Corpodeltesto2"/>
        <w:tabs>
          <w:tab w:val="left" w:pos="142"/>
        </w:tabs>
        <w:ind w:right="-143"/>
        <w:jc w:val="both"/>
        <w:rPr>
          <w:i w:val="0"/>
        </w:rPr>
      </w:pPr>
      <w:r>
        <w:rPr>
          <w:i w:val="0"/>
        </w:rPr>
        <w:tab/>
      </w:r>
      <w:r>
        <w:rPr>
          <w:i w:val="0"/>
        </w:rPr>
        <w:tab/>
        <w:t>Il Presidente riferisce che in relazione alla ristrutturazione della sede dell’Ordine i lavori di ristrutturazione sono stati conclusi.</w:t>
      </w:r>
    </w:p>
    <w:p w:rsidR="007125CB" w:rsidRDefault="007125CB" w:rsidP="007125CB">
      <w:pPr>
        <w:pStyle w:val="Corpodeltesto2"/>
        <w:tabs>
          <w:tab w:val="left" w:pos="142"/>
        </w:tabs>
        <w:ind w:right="-143"/>
        <w:jc w:val="both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A14D91">
        <w:rPr>
          <w:b/>
          <w:i w:val="0"/>
        </w:rPr>
        <w:t>Il Consiglio delibera</w:t>
      </w:r>
      <w:r>
        <w:rPr>
          <w:i w:val="0"/>
        </w:rPr>
        <w:t xml:space="preserve"> di approvare, con la riserva che il relativo pagamento dell’opera possa essere effettuato nel 2013, il progetto della ditta Ultra Neon Elettra relativo alla realizzazione ed installazione di una insegna a bandiera delle dimensioni di cm 60x60, a luce filtrante realizzata con lastra in metacrilato trasparente incolore di spessore </w:t>
      </w:r>
      <w:smartTag w:uri="urn:schemas-microsoft-com:office:smarttags" w:element="metricconverter">
        <w:smartTagPr>
          <w:attr w:name="ProductID" w:val="15 mm"/>
        </w:smartTagPr>
        <w:r>
          <w:rPr>
            <w:i w:val="0"/>
          </w:rPr>
          <w:t>15 mm</w:t>
        </w:r>
      </w:smartTag>
      <w:r>
        <w:rPr>
          <w:i w:val="0"/>
        </w:rPr>
        <w:t xml:space="preserve"> con scritta incisa perimetralmente e con faretto led e relativo trasformatore da installare in prossimità del portone di ingresso alla sede dell’Ordine. La dicitura contenuta dalla suddetta insegna è: “Ordine dei Medici Chirurghi </w:t>
      </w:r>
      <w:proofErr w:type="spellStart"/>
      <w:r>
        <w:rPr>
          <w:i w:val="0"/>
        </w:rPr>
        <w:t>ed</w:t>
      </w:r>
      <w:proofErr w:type="spellEnd"/>
      <w:r>
        <w:rPr>
          <w:i w:val="0"/>
        </w:rPr>
        <w:t xml:space="preserve"> Odontoiatri – Provincia di Ascoli Piceno + Logo centrale”.</w:t>
      </w:r>
    </w:p>
    <w:p w:rsidR="002F5DE3" w:rsidRDefault="002F5DE3" w:rsidP="002F5DE3">
      <w:pPr>
        <w:ind w:right="-54"/>
        <w:jc w:val="both"/>
        <w:outlineLvl w:val="0"/>
      </w:pPr>
    </w:p>
    <w:p w:rsidR="002F5DE3" w:rsidRDefault="002F5DE3" w:rsidP="002F5DE3">
      <w:pPr>
        <w:ind w:right="-54"/>
        <w:jc w:val="both"/>
        <w:outlineLvl w:val="0"/>
      </w:pPr>
    </w:p>
    <w:sectPr w:rsidR="002F5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EBE"/>
    <w:multiLevelType w:val="hybridMultilevel"/>
    <w:tmpl w:val="EA904C1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3DAC"/>
    <w:multiLevelType w:val="hybridMultilevel"/>
    <w:tmpl w:val="3F66B840"/>
    <w:lvl w:ilvl="0" w:tplc="0410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196D2AA9"/>
    <w:multiLevelType w:val="hybridMultilevel"/>
    <w:tmpl w:val="AA02B12C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2737107B"/>
    <w:multiLevelType w:val="hybridMultilevel"/>
    <w:tmpl w:val="FAA2AF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D76B39"/>
    <w:multiLevelType w:val="hybridMultilevel"/>
    <w:tmpl w:val="5FA262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2C6328"/>
    <w:multiLevelType w:val="hybridMultilevel"/>
    <w:tmpl w:val="54D6199E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C0C018A6">
      <w:start w:val="1"/>
      <w:numFmt w:val="decimal"/>
      <w:lvlText w:val="%2-"/>
      <w:lvlJc w:val="left"/>
      <w:pPr>
        <w:tabs>
          <w:tab w:val="num" w:pos="2220"/>
        </w:tabs>
        <w:ind w:left="222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A68BF"/>
    <w:multiLevelType w:val="hybridMultilevel"/>
    <w:tmpl w:val="CD3030F6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1742DE4">
      <w:start w:val="1"/>
      <w:numFmt w:val="decimal"/>
      <w:lvlText w:val="%2-"/>
      <w:lvlJc w:val="left"/>
      <w:pPr>
        <w:tabs>
          <w:tab w:val="num" w:pos="1790"/>
        </w:tabs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2F3E6C"/>
    <w:multiLevelType w:val="hybridMultilevel"/>
    <w:tmpl w:val="C81EB6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84C79"/>
    <w:multiLevelType w:val="hybridMultilevel"/>
    <w:tmpl w:val="35A0CDB8"/>
    <w:lvl w:ilvl="0" w:tplc="8962FF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C636E"/>
    <w:multiLevelType w:val="hybridMultilevel"/>
    <w:tmpl w:val="955A17F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F38275F"/>
    <w:multiLevelType w:val="hybridMultilevel"/>
    <w:tmpl w:val="B8EA5D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"/>
  </w:num>
  <w:num w:numId="14">
    <w:abstractNumId w:val="4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A6"/>
    <w:rsid w:val="001A3086"/>
    <w:rsid w:val="002311A5"/>
    <w:rsid w:val="00247EB8"/>
    <w:rsid w:val="002D020D"/>
    <w:rsid w:val="002F5DE3"/>
    <w:rsid w:val="002F74E1"/>
    <w:rsid w:val="00373E88"/>
    <w:rsid w:val="004F299E"/>
    <w:rsid w:val="00505D84"/>
    <w:rsid w:val="00603A23"/>
    <w:rsid w:val="00613F02"/>
    <w:rsid w:val="007125CB"/>
    <w:rsid w:val="008871A7"/>
    <w:rsid w:val="009057E9"/>
    <w:rsid w:val="00925064"/>
    <w:rsid w:val="009329A6"/>
    <w:rsid w:val="009B4C47"/>
    <w:rsid w:val="00C9728D"/>
    <w:rsid w:val="00E8004A"/>
    <w:rsid w:val="00E9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DDF1A-BCA9-43AF-8243-819C89F7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8871A7"/>
    <w:pPr>
      <w:keepNext/>
      <w:ind w:left="360" w:right="-568"/>
      <w:jc w:val="both"/>
      <w:outlineLvl w:val="1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871A7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8871A7"/>
    <w:rPr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871A7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871A7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2D020D"/>
    <w:pPr>
      <w:ind w:right="-568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2D020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2D020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D020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rsid w:val="002D020D"/>
    <w:pPr>
      <w:ind w:left="360" w:right="-568"/>
      <w:jc w:val="both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21</cp:revision>
  <dcterms:created xsi:type="dcterms:W3CDTF">2022-11-17T09:09:00Z</dcterms:created>
  <dcterms:modified xsi:type="dcterms:W3CDTF">2022-11-17T09:39:00Z</dcterms:modified>
</cp:coreProperties>
</file>