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ED5" w:rsidRDefault="00631ED5" w:rsidP="00631ED5">
      <w:pPr>
        <w:suppressAutoHyphens/>
        <w:ind w:right="-143"/>
        <w:rPr>
          <w:i/>
          <w:sz w:val="24"/>
          <w:lang w:eastAsia="ar-SA"/>
        </w:rPr>
      </w:pPr>
    </w:p>
    <w:p w:rsidR="00631ED5" w:rsidRDefault="00631ED5" w:rsidP="00631ED5">
      <w:pPr>
        <w:suppressAutoHyphens/>
        <w:ind w:right="-568"/>
        <w:rPr>
          <w:i/>
          <w:sz w:val="24"/>
          <w:lang w:eastAsia="ar-SA"/>
        </w:rPr>
      </w:pPr>
    </w:p>
    <w:p w:rsidR="00631ED5" w:rsidRDefault="00631ED5" w:rsidP="00631ED5">
      <w:pPr>
        <w:pBdr>
          <w:top w:val="single" w:sz="4" w:space="1" w:color="000000"/>
          <w:left w:val="single" w:sz="4" w:space="4" w:color="000000"/>
          <w:bottom w:val="single" w:sz="4" w:space="1" w:color="000000"/>
          <w:right w:val="single" w:sz="4" w:space="4" w:color="000000"/>
        </w:pBdr>
        <w:shd w:val="clear" w:color="auto" w:fill="D8D8D8"/>
        <w:suppressAutoHyphens/>
        <w:ind w:right="-234"/>
        <w:rPr>
          <w:b/>
          <w:i/>
          <w:sz w:val="24"/>
          <w:szCs w:val="24"/>
          <w:lang w:eastAsia="ar-SA"/>
        </w:rPr>
      </w:pPr>
      <w:r>
        <w:rPr>
          <w:b/>
          <w:i/>
          <w:sz w:val="24"/>
          <w:szCs w:val="24"/>
          <w:lang w:eastAsia="ar-SA"/>
        </w:rPr>
        <w:t>Ordine dei Medici Chirurghi e degli Odontoiatri</w:t>
      </w:r>
    </w:p>
    <w:p w:rsidR="00631ED5" w:rsidRDefault="00631ED5" w:rsidP="00631ED5">
      <w:pPr>
        <w:pBdr>
          <w:top w:val="single" w:sz="4" w:space="1" w:color="000000"/>
          <w:left w:val="single" w:sz="4" w:space="4" w:color="000000"/>
          <w:bottom w:val="single" w:sz="4" w:space="1" w:color="000000"/>
          <w:right w:val="single" w:sz="4" w:space="4" w:color="000000"/>
        </w:pBdr>
        <w:shd w:val="clear" w:color="auto" w:fill="D8D8D8"/>
        <w:suppressAutoHyphens/>
        <w:ind w:right="-234"/>
        <w:rPr>
          <w:b/>
          <w:sz w:val="24"/>
          <w:szCs w:val="24"/>
          <w:lang w:eastAsia="ar-SA"/>
        </w:rPr>
      </w:pPr>
      <w:proofErr w:type="gramStart"/>
      <w:r>
        <w:rPr>
          <w:b/>
          <w:i/>
          <w:sz w:val="24"/>
          <w:szCs w:val="24"/>
          <w:lang w:eastAsia="ar-SA"/>
        </w:rPr>
        <w:t>della</w:t>
      </w:r>
      <w:proofErr w:type="gramEnd"/>
      <w:r>
        <w:rPr>
          <w:b/>
          <w:i/>
          <w:sz w:val="24"/>
          <w:szCs w:val="24"/>
          <w:lang w:eastAsia="ar-SA"/>
        </w:rPr>
        <w:t xml:space="preserve"> Provincia di Ascoli Piceno</w:t>
      </w:r>
    </w:p>
    <w:p w:rsidR="00631ED5" w:rsidRDefault="00631ED5" w:rsidP="00631ED5">
      <w:pPr>
        <w:suppressAutoHyphens/>
        <w:ind w:right="-54"/>
        <w:jc w:val="center"/>
        <w:rPr>
          <w:b/>
          <w:sz w:val="24"/>
          <w:szCs w:val="24"/>
          <w:lang w:eastAsia="ar-SA"/>
        </w:rPr>
      </w:pPr>
    </w:p>
    <w:p w:rsidR="00631ED5" w:rsidRDefault="00631ED5" w:rsidP="00631ED5">
      <w:pPr>
        <w:suppressAutoHyphens/>
        <w:ind w:right="-54"/>
        <w:jc w:val="center"/>
        <w:rPr>
          <w:b/>
          <w:sz w:val="24"/>
          <w:szCs w:val="24"/>
          <w:lang w:eastAsia="ar-SA"/>
        </w:rPr>
      </w:pPr>
      <w:r>
        <w:rPr>
          <w:b/>
          <w:sz w:val="24"/>
          <w:szCs w:val="24"/>
          <w:lang w:eastAsia="ar-SA"/>
        </w:rPr>
        <w:t xml:space="preserve">Decisioni della riunione del Consiglio Direttivo del </w:t>
      </w:r>
      <w:r w:rsidR="00781128">
        <w:rPr>
          <w:b/>
          <w:sz w:val="24"/>
          <w:szCs w:val="24"/>
          <w:lang w:eastAsia="ar-SA"/>
        </w:rPr>
        <w:t>26/06/2018</w:t>
      </w:r>
    </w:p>
    <w:p w:rsidR="00781128" w:rsidRDefault="00781128" w:rsidP="00781128">
      <w:pPr>
        <w:pStyle w:val="Paragrafoelenco"/>
        <w:tabs>
          <w:tab w:val="left" w:pos="142"/>
        </w:tabs>
        <w:suppressAutoHyphens/>
        <w:ind w:left="1080" w:right="-143"/>
        <w:contextualSpacing w:val="0"/>
        <w:jc w:val="both"/>
        <w:rPr>
          <w:b/>
          <w:sz w:val="24"/>
        </w:rPr>
      </w:pPr>
    </w:p>
    <w:p w:rsidR="00781128" w:rsidRPr="00800662" w:rsidRDefault="00781128" w:rsidP="00781128">
      <w:pPr>
        <w:pStyle w:val="Paragrafoelenco"/>
        <w:numPr>
          <w:ilvl w:val="0"/>
          <w:numId w:val="13"/>
        </w:numPr>
        <w:tabs>
          <w:tab w:val="left" w:pos="142"/>
        </w:tabs>
        <w:suppressAutoHyphens/>
        <w:ind w:right="-143"/>
        <w:contextualSpacing w:val="0"/>
        <w:jc w:val="both"/>
        <w:rPr>
          <w:b/>
          <w:sz w:val="24"/>
        </w:rPr>
      </w:pPr>
      <w:r w:rsidRPr="00800662">
        <w:rPr>
          <w:b/>
          <w:sz w:val="24"/>
        </w:rPr>
        <w:t xml:space="preserve">Comunicazioni del Presidente. </w:t>
      </w:r>
    </w:p>
    <w:p w:rsidR="00781128" w:rsidRPr="00B0710B" w:rsidRDefault="00781128" w:rsidP="00781128">
      <w:pPr>
        <w:pStyle w:val="Paragrafoelenco"/>
        <w:rPr>
          <w:sz w:val="24"/>
          <w:szCs w:val="24"/>
        </w:rPr>
      </w:pPr>
      <w:r w:rsidRPr="00B0710B">
        <w:rPr>
          <w:sz w:val="24"/>
          <w:szCs w:val="24"/>
        </w:rPr>
        <w:t xml:space="preserve">Si comunica che il corso sulle urgenze pediatriche per i medici di continuità assistenziale, con la partecipazione del presidente, si terrà presso la sala dell'ordine nel mese di settembre. </w:t>
      </w:r>
    </w:p>
    <w:p w:rsidR="00781128" w:rsidRPr="00B0710B" w:rsidRDefault="00781128" w:rsidP="00781128">
      <w:pPr>
        <w:pStyle w:val="Paragrafoelenco"/>
        <w:rPr>
          <w:sz w:val="24"/>
          <w:szCs w:val="24"/>
        </w:rPr>
      </w:pPr>
      <w:r w:rsidRPr="00B0710B">
        <w:rPr>
          <w:sz w:val="24"/>
          <w:szCs w:val="24"/>
        </w:rPr>
        <w:t xml:space="preserve">    Si comunica la partecipazione in sede regionale alla riunione per la presentazione del nuovo piano sanitario regionale. </w:t>
      </w:r>
    </w:p>
    <w:p w:rsidR="00781128" w:rsidRDefault="00781128" w:rsidP="00781128">
      <w:pPr>
        <w:pStyle w:val="Paragrafoelenco"/>
        <w:tabs>
          <w:tab w:val="left" w:pos="142"/>
        </w:tabs>
        <w:ind w:left="1080" w:right="-143" w:hanging="360"/>
        <w:jc w:val="both"/>
        <w:rPr>
          <w:i/>
          <w:sz w:val="24"/>
        </w:rPr>
      </w:pPr>
    </w:p>
    <w:p w:rsidR="00781128" w:rsidRPr="00800662" w:rsidRDefault="00781128" w:rsidP="00781128">
      <w:pPr>
        <w:pStyle w:val="Paragrafoelenco"/>
        <w:numPr>
          <w:ilvl w:val="0"/>
          <w:numId w:val="10"/>
        </w:numPr>
        <w:tabs>
          <w:tab w:val="left" w:pos="142"/>
        </w:tabs>
        <w:suppressAutoHyphens/>
        <w:ind w:right="-143"/>
        <w:contextualSpacing w:val="0"/>
        <w:jc w:val="both"/>
        <w:rPr>
          <w:b/>
          <w:sz w:val="24"/>
        </w:rPr>
      </w:pPr>
      <w:r w:rsidRPr="00800662">
        <w:rPr>
          <w:b/>
          <w:sz w:val="24"/>
        </w:rPr>
        <w:t xml:space="preserve">Comunicazioni del Segretario. </w:t>
      </w:r>
    </w:p>
    <w:p w:rsidR="00781128" w:rsidRPr="00B0710B" w:rsidRDefault="00781128" w:rsidP="00781128">
      <w:pPr>
        <w:rPr>
          <w:sz w:val="24"/>
          <w:szCs w:val="24"/>
        </w:rPr>
      </w:pPr>
      <w:r w:rsidRPr="00B0710B">
        <w:rPr>
          <w:sz w:val="24"/>
          <w:szCs w:val="24"/>
        </w:rPr>
        <w:t xml:space="preserve">Si comunica che in data odierna dalle ore 20,30 alle ore 21 si è tenuta la prima riunione della commissione </w:t>
      </w:r>
      <w:proofErr w:type="spellStart"/>
      <w:r w:rsidRPr="00B0710B">
        <w:rPr>
          <w:sz w:val="24"/>
          <w:szCs w:val="24"/>
        </w:rPr>
        <w:t>ordinistica</w:t>
      </w:r>
      <w:proofErr w:type="spellEnd"/>
      <w:r w:rsidRPr="00B0710B">
        <w:rPr>
          <w:sz w:val="24"/>
          <w:szCs w:val="24"/>
        </w:rPr>
        <w:t xml:space="preserve"> “giovani medici” con la partecipazione dei dottori Di Emidio Chiara, Palma Tiziano, Re Giorgio (membri), Fiori Marina (referente), Capriotti Filippo (coordinatore). Come ODG si è discusso dell'argomento sicurezza nelle sedi di continuità assistenziale in particolare nella area vasta 5. Si sono acquisiti agli atti alcuni documenti relativi alle iniziative prese dalla parte pubblica. Dopo ampia ed esaustiva discussione si concorda di contattare il dr. Valeriano Camela, responsabile UOSD Cure adulti AV5, per delucidazioni e definizione di ulteriori iniziative sulla sicurezza. Si incarica a prendere contatti il dr. Filippo Capriotti.</w:t>
      </w:r>
    </w:p>
    <w:p w:rsidR="00781128" w:rsidRPr="00B0710B" w:rsidRDefault="00781128" w:rsidP="00781128">
      <w:pPr>
        <w:rPr>
          <w:sz w:val="24"/>
          <w:szCs w:val="24"/>
        </w:rPr>
      </w:pPr>
      <w:r w:rsidRPr="00B0710B">
        <w:rPr>
          <w:sz w:val="24"/>
          <w:szCs w:val="24"/>
        </w:rPr>
        <w:t>Si comunica di aver richiesto anche la convocazione della commissione ospedale – territorio per il mese di luglio 2018 come previsto nel verbale del consiglio i 06/02/2018.</w:t>
      </w:r>
    </w:p>
    <w:p w:rsidR="00781128" w:rsidRPr="00B0710B" w:rsidRDefault="00781128" w:rsidP="00781128">
      <w:pPr>
        <w:rPr>
          <w:sz w:val="24"/>
          <w:szCs w:val="24"/>
        </w:rPr>
      </w:pPr>
      <w:r w:rsidRPr="00B0710B">
        <w:t xml:space="preserve">                 </w:t>
      </w:r>
      <w:r w:rsidRPr="00B0710B">
        <w:rPr>
          <w:sz w:val="24"/>
          <w:szCs w:val="24"/>
        </w:rPr>
        <w:t>Si comunica di aver ricevuto dal Dr. A</w:t>
      </w:r>
      <w:r>
        <w:rPr>
          <w:sz w:val="24"/>
          <w:szCs w:val="24"/>
        </w:rPr>
        <w:t xml:space="preserve">. </w:t>
      </w:r>
      <w:r w:rsidRPr="00B0710B">
        <w:rPr>
          <w:sz w:val="24"/>
          <w:szCs w:val="24"/>
        </w:rPr>
        <w:t xml:space="preserve">la bozza del documento sulla </w:t>
      </w:r>
    </w:p>
    <w:p w:rsidR="00781128" w:rsidRPr="00B0710B" w:rsidRDefault="00781128" w:rsidP="00781128">
      <w:pPr>
        <w:rPr>
          <w:sz w:val="24"/>
          <w:szCs w:val="24"/>
        </w:rPr>
      </w:pPr>
      <w:r w:rsidRPr="00B0710B">
        <w:rPr>
          <w:sz w:val="24"/>
          <w:szCs w:val="24"/>
        </w:rPr>
        <w:t xml:space="preserve">                 </w:t>
      </w:r>
      <w:proofErr w:type="gramStart"/>
      <w:r w:rsidRPr="00B0710B">
        <w:rPr>
          <w:sz w:val="24"/>
          <w:szCs w:val="24"/>
        </w:rPr>
        <w:t>riconciliazione</w:t>
      </w:r>
      <w:proofErr w:type="gramEnd"/>
      <w:r w:rsidRPr="00B0710B">
        <w:rPr>
          <w:sz w:val="24"/>
          <w:szCs w:val="24"/>
        </w:rPr>
        <w:t xml:space="preserve"> farmacologica che ha la finalità di evitare errori riguardanti </w:t>
      </w:r>
    </w:p>
    <w:p w:rsidR="00781128" w:rsidRPr="00B0710B" w:rsidRDefault="00781128" w:rsidP="00781128">
      <w:pPr>
        <w:rPr>
          <w:sz w:val="24"/>
          <w:szCs w:val="24"/>
        </w:rPr>
      </w:pPr>
      <w:r w:rsidRPr="00B0710B">
        <w:rPr>
          <w:sz w:val="24"/>
          <w:szCs w:val="24"/>
        </w:rPr>
        <w:t xml:space="preserve">                 </w:t>
      </w:r>
      <w:proofErr w:type="gramStart"/>
      <w:r w:rsidRPr="00B0710B">
        <w:rPr>
          <w:sz w:val="24"/>
          <w:szCs w:val="24"/>
        </w:rPr>
        <w:t>la</w:t>
      </w:r>
      <w:proofErr w:type="gramEnd"/>
      <w:r w:rsidRPr="00B0710B">
        <w:rPr>
          <w:sz w:val="24"/>
          <w:szCs w:val="24"/>
        </w:rPr>
        <w:t xml:space="preserve"> prescrizione farmacologica nei momenti in cui il paziente affronta le “fasi </w:t>
      </w:r>
    </w:p>
    <w:p w:rsidR="00781128" w:rsidRPr="00B0710B" w:rsidRDefault="00781128" w:rsidP="00781128">
      <w:pPr>
        <w:rPr>
          <w:sz w:val="24"/>
          <w:szCs w:val="24"/>
        </w:rPr>
      </w:pPr>
      <w:r w:rsidRPr="00B0710B">
        <w:rPr>
          <w:sz w:val="24"/>
          <w:szCs w:val="24"/>
        </w:rPr>
        <w:t xml:space="preserve">                </w:t>
      </w:r>
      <w:proofErr w:type="gramStart"/>
      <w:r w:rsidRPr="00B0710B">
        <w:rPr>
          <w:sz w:val="24"/>
          <w:szCs w:val="24"/>
        </w:rPr>
        <w:t>di</w:t>
      </w:r>
      <w:proofErr w:type="gramEnd"/>
      <w:r w:rsidRPr="00B0710B">
        <w:rPr>
          <w:sz w:val="24"/>
          <w:szCs w:val="24"/>
        </w:rPr>
        <w:t xml:space="preserve"> transizione”. Le fasi di transizione sono rappresentate dal transito del paziente </w:t>
      </w:r>
    </w:p>
    <w:p w:rsidR="00781128" w:rsidRPr="00B0710B" w:rsidRDefault="00781128" w:rsidP="00781128">
      <w:pPr>
        <w:rPr>
          <w:sz w:val="24"/>
          <w:szCs w:val="24"/>
        </w:rPr>
      </w:pPr>
      <w:r w:rsidRPr="00B0710B">
        <w:rPr>
          <w:sz w:val="24"/>
          <w:szCs w:val="24"/>
        </w:rPr>
        <w:t xml:space="preserve">                </w:t>
      </w:r>
      <w:proofErr w:type="gramStart"/>
      <w:r w:rsidRPr="00B0710B">
        <w:rPr>
          <w:sz w:val="24"/>
          <w:szCs w:val="24"/>
        </w:rPr>
        <w:t>in</w:t>
      </w:r>
      <w:proofErr w:type="gramEnd"/>
      <w:r w:rsidRPr="00B0710B">
        <w:rPr>
          <w:sz w:val="24"/>
          <w:szCs w:val="24"/>
        </w:rPr>
        <w:t xml:space="preserve"> occasione di visite specialistiche territoriali ed ospedaliere, gli accessi al pronto </w:t>
      </w:r>
    </w:p>
    <w:p w:rsidR="00781128" w:rsidRPr="00B0710B" w:rsidRDefault="00781128" w:rsidP="00781128">
      <w:pPr>
        <w:rPr>
          <w:sz w:val="24"/>
          <w:szCs w:val="24"/>
        </w:rPr>
      </w:pPr>
      <w:r w:rsidRPr="00B0710B">
        <w:rPr>
          <w:sz w:val="24"/>
          <w:szCs w:val="24"/>
        </w:rPr>
        <w:t xml:space="preserve">               </w:t>
      </w:r>
      <w:proofErr w:type="gramStart"/>
      <w:r w:rsidRPr="00B0710B">
        <w:rPr>
          <w:sz w:val="24"/>
          <w:szCs w:val="24"/>
        </w:rPr>
        <w:t>soccorso</w:t>
      </w:r>
      <w:proofErr w:type="gramEnd"/>
      <w:r w:rsidRPr="00B0710B">
        <w:rPr>
          <w:sz w:val="24"/>
          <w:szCs w:val="24"/>
        </w:rPr>
        <w:t xml:space="preserve">, i ricoveri/accessi ospedalieri. Dopo attenta lettura del documento ho </w:t>
      </w:r>
    </w:p>
    <w:p w:rsidR="00781128" w:rsidRPr="00B0710B" w:rsidRDefault="00781128" w:rsidP="00781128">
      <w:pPr>
        <w:rPr>
          <w:sz w:val="24"/>
          <w:szCs w:val="24"/>
        </w:rPr>
      </w:pPr>
      <w:r w:rsidRPr="00B0710B">
        <w:rPr>
          <w:sz w:val="24"/>
          <w:szCs w:val="24"/>
        </w:rPr>
        <w:t xml:space="preserve">                </w:t>
      </w:r>
      <w:proofErr w:type="gramStart"/>
      <w:r w:rsidRPr="00B0710B">
        <w:rPr>
          <w:sz w:val="24"/>
          <w:szCs w:val="24"/>
        </w:rPr>
        <w:t>rilevato</w:t>
      </w:r>
      <w:proofErr w:type="gramEnd"/>
      <w:r w:rsidRPr="00B0710B">
        <w:rPr>
          <w:sz w:val="24"/>
          <w:szCs w:val="24"/>
        </w:rPr>
        <w:t xml:space="preserve"> la necessità  di alcune modifiche ed integrazioni che ho comunicato </w:t>
      </w:r>
    </w:p>
    <w:p w:rsidR="00781128" w:rsidRPr="00B0710B" w:rsidRDefault="00781128" w:rsidP="00781128">
      <w:pPr>
        <w:rPr>
          <w:sz w:val="24"/>
          <w:szCs w:val="24"/>
        </w:rPr>
      </w:pPr>
      <w:r w:rsidRPr="00B0710B">
        <w:rPr>
          <w:sz w:val="24"/>
          <w:szCs w:val="24"/>
        </w:rPr>
        <w:t xml:space="preserve">                </w:t>
      </w:r>
      <w:proofErr w:type="gramStart"/>
      <w:r w:rsidRPr="00B0710B">
        <w:rPr>
          <w:sz w:val="24"/>
          <w:szCs w:val="24"/>
        </w:rPr>
        <w:t>al</w:t>
      </w:r>
      <w:proofErr w:type="gramEnd"/>
      <w:r w:rsidRPr="00B0710B">
        <w:rPr>
          <w:sz w:val="24"/>
          <w:szCs w:val="24"/>
        </w:rPr>
        <w:t xml:space="preserve"> dr, A. Il documento finale sarà poi proposto e sottoposto all'esame </w:t>
      </w:r>
    </w:p>
    <w:p w:rsidR="00781128" w:rsidRPr="00B0710B" w:rsidRDefault="00781128" w:rsidP="00781128">
      <w:pPr>
        <w:rPr>
          <w:i/>
          <w:sz w:val="24"/>
          <w:szCs w:val="24"/>
        </w:rPr>
      </w:pPr>
      <w:r w:rsidRPr="00B0710B">
        <w:rPr>
          <w:sz w:val="24"/>
          <w:szCs w:val="24"/>
        </w:rPr>
        <w:t xml:space="preserve">                </w:t>
      </w:r>
      <w:proofErr w:type="gramStart"/>
      <w:r w:rsidRPr="00B0710B">
        <w:rPr>
          <w:sz w:val="24"/>
          <w:szCs w:val="24"/>
        </w:rPr>
        <w:t>del</w:t>
      </w:r>
      <w:proofErr w:type="gramEnd"/>
      <w:r w:rsidRPr="00B0710B">
        <w:rPr>
          <w:sz w:val="24"/>
          <w:szCs w:val="24"/>
        </w:rPr>
        <w:t xml:space="preserve"> consiglio per ulteriori decisioni. </w:t>
      </w:r>
    </w:p>
    <w:p w:rsidR="00631ED5" w:rsidRDefault="00631ED5" w:rsidP="00631ED5">
      <w:pPr>
        <w:keepNext/>
        <w:suppressAutoHyphens/>
        <w:spacing w:after="160" w:line="252" w:lineRule="auto"/>
        <w:ind w:right="-54"/>
        <w:contextualSpacing/>
        <w:jc w:val="both"/>
        <w:outlineLvl w:val="1"/>
        <w:rPr>
          <w:b/>
          <w:sz w:val="24"/>
          <w:szCs w:val="24"/>
        </w:rPr>
      </w:pPr>
    </w:p>
    <w:p w:rsidR="00631ED5" w:rsidRDefault="00631ED5" w:rsidP="00631ED5">
      <w:pPr>
        <w:pStyle w:val="Paragrafoelenco"/>
        <w:keepNext/>
        <w:numPr>
          <w:ilvl w:val="0"/>
          <w:numId w:val="1"/>
        </w:numPr>
        <w:suppressAutoHyphens/>
        <w:spacing w:after="160" w:line="252" w:lineRule="auto"/>
        <w:ind w:right="-54"/>
        <w:jc w:val="both"/>
        <w:outlineLvl w:val="1"/>
        <w:rPr>
          <w:b/>
          <w:sz w:val="24"/>
          <w:szCs w:val="24"/>
        </w:rPr>
      </w:pPr>
      <w:r>
        <w:rPr>
          <w:b/>
          <w:sz w:val="24"/>
          <w:szCs w:val="24"/>
        </w:rPr>
        <w:t>Variazioni Albo Professionale</w:t>
      </w:r>
    </w:p>
    <w:p w:rsidR="00631ED5" w:rsidRDefault="00631ED5" w:rsidP="00631ED5">
      <w:pPr>
        <w:keepNext/>
        <w:ind w:left="360" w:right="-54"/>
        <w:jc w:val="both"/>
        <w:outlineLvl w:val="1"/>
        <w:rPr>
          <w:rFonts w:eastAsia="Calibri"/>
          <w:b/>
          <w:sz w:val="24"/>
          <w:szCs w:val="24"/>
        </w:rPr>
      </w:pPr>
      <w:proofErr w:type="gramStart"/>
      <w:r>
        <w:rPr>
          <w:b/>
          <w:sz w:val="24"/>
          <w:szCs w:val="24"/>
        </w:rPr>
        <w:t>il</w:t>
      </w:r>
      <w:proofErr w:type="gramEnd"/>
      <w:r>
        <w:rPr>
          <w:b/>
          <w:sz w:val="24"/>
          <w:szCs w:val="24"/>
        </w:rPr>
        <w:t xml:space="preserve"> Consiglio Delibera l’iscrizione all’Albo dei Medici Chirurghi di: </w:t>
      </w:r>
    </w:p>
    <w:p w:rsidR="00781128" w:rsidRPr="00800662" w:rsidRDefault="00781128" w:rsidP="00781128">
      <w:pPr>
        <w:rPr>
          <w:sz w:val="24"/>
          <w:szCs w:val="24"/>
        </w:rPr>
      </w:pPr>
      <w:r w:rsidRPr="00800662">
        <w:rPr>
          <w:sz w:val="24"/>
          <w:szCs w:val="24"/>
        </w:rPr>
        <w:t xml:space="preserve">Dott. Massimiliano </w:t>
      </w:r>
      <w:proofErr w:type="spellStart"/>
      <w:r w:rsidRPr="00800662">
        <w:rPr>
          <w:sz w:val="24"/>
          <w:szCs w:val="24"/>
        </w:rPr>
        <w:t>Passaretti</w:t>
      </w:r>
      <w:proofErr w:type="spellEnd"/>
      <w:r w:rsidRPr="00800662">
        <w:rPr>
          <w:sz w:val="24"/>
          <w:szCs w:val="24"/>
        </w:rPr>
        <w:t xml:space="preserve"> </w:t>
      </w:r>
    </w:p>
    <w:p w:rsidR="00781128" w:rsidRDefault="00781128" w:rsidP="00781128">
      <w:pPr>
        <w:rPr>
          <w:sz w:val="24"/>
          <w:szCs w:val="24"/>
        </w:rPr>
      </w:pPr>
      <w:r w:rsidRPr="00800662">
        <w:rPr>
          <w:sz w:val="24"/>
          <w:szCs w:val="24"/>
        </w:rPr>
        <w:t xml:space="preserve">Dott. Federico Bassetti </w:t>
      </w:r>
    </w:p>
    <w:p w:rsidR="00631ED5" w:rsidRDefault="00631ED5" w:rsidP="00631ED5">
      <w:pPr>
        <w:suppressAutoHyphens/>
        <w:spacing w:line="100" w:lineRule="atLeast"/>
        <w:ind w:left="720"/>
        <w:rPr>
          <w:sz w:val="28"/>
          <w:szCs w:val="28"/>
        </w:rPr>
      </w:pPr>
    </w:p>
    <w:p w:rsidR="00781128" w:rsidRPr="00800662" w:rsidRDefault="00781128" w:rsidP="00781128">
      <w:pPr>
        <w:keepNext/>
        <w:ind w:left="360" w:right="-568"/>
        <w:jc w:val="both"/>
        <w:outlineLvl w:val="1"/>
        <w:rPr>
          <w:rFonts w:eastAsia="Calibri"/>
          <w:b/>
          <w:sz w:val="24"/>
          <w:szCs w:val="24"/>
        </w:rPr>
      </w:pPr>
      <w:proofErr w:type="gramStart"/>
      <w:r w:rsidRPr="00800662">
        <w:rPr>
          <w:rFonts w:eastAsia="Calibri"/>
          <w:b/>
          <w:sz w:val="24"/>
          <w:szCs w:val="24"/>
        </w:rPr>
        <w:t>il</w:t>
      </w:r>
      <w:proofErr w:type="gramEnd"/>
      <w:r w:rsidRPr="00800662">
        <w:rPr>
          <w:rFonts w:eastAsia="Calibri"/>
          <w:b/>
          <w:sz w:val="24"/>
          <w:szCs w:val="24"/>
        </w:rPr>
        <w:t xml:space="preserve"> Consiglio Delibera</w:t>
      </w:r>
    </w:p>
    <w:p w:rsidR="00781128" w:rsidRPr="00CC1D43" w:rsidRDefault="00781128" w:rsidP="00CC1D43">
      <w:pPr>
        <w:keepNext/>
        <w:ind w:left="180" w:right="-568" w:firstLine="180"/>
        <w:jc w:val="both"/>
        <w:outlineLvl w:val="1"/>
        <w:rPr>
          <w:rFonts w:eastAsia="Calibri"/>
          <w:b/>
          <w:sz w:val="24"/>
          <w:szCs w:val="24"/>
        </w:rPr>
      </w:pPr>
      <w:proofErr w:type="gramStart"/>
      <w:r w:rsidRPr="00800662">
        <w:rPr>
          <w:rFonts w:eastAsia="Calibri"/>
          <w:b/>
          <w:sz w:val="24"/>
          <w:szCs w:val="24"/>
        </w:rPr>
        <w:t>la</w:t>
      </w:r>
      <w:proofErr w:type="gramEnd"/>
      <w:r w:rsidRPr="00800662">
        <w:rPr>
          <w:rFonts w:eastAsia="Calibri"/>
          <w:b/>
          <w:sz w:val="24"/>
          <w:szCs w:val="24"/>
        </w:rPr>
        <w:t xml:space="preserve"> cancellazione dall'Albo dei Medici Chirurghi di:</w:t>
      </w:r>
    </w:p>
    <w:p w:rsidR="00781128" w:rsidRDefault="00781128" w:rsidP="00781128">
      <w:pPr>
        <w:rPr>
          <w:sz w:val="24"/>
          <w:szCs w:val="24"/>
        </w:rPr>
      </w:pPr>
      <w:r w:rsidRPr="00800662">
        <w:rPr>
          <w:sz w:val="24"/>
          <w:szCs w:val="24"/>
        </w:rPr>
        <w:t xml:space="preserve">Dott. Elio Galanti </w:t>
      </w:r>
    </w:p>
    <w:p w:rsidR="00781128" w:rsidRDefault="00781128" w:rsidP="00781128">
      <w:pPr>
        <w:rPr>
          <w:sz w:val="24"/>
          <w:szCs w:val="24"/>
        </w:rPr>
      </w:pPr>
      <w:r w:rsidRPr="00800662">
        <w:rPr>
          <w:sz w:val="24"/>
          <w:szCs w:val="24"/>
        </w:rPr>
        <w:t xml:space="preserve">Dott.ssa Mariella Cagnetti </w:t>
      </w:r>
    </w:p>
    <w:p w:rsidR="00781128" w:rsidRPr="00800662" w:rsidRDefault="00781128" w:rsidP="00781128">
      <w:pPr>
        <w:rPr>
          <w:sz w:val="24"/>
          <w:szCs w:val="24"/>
        </w:rPr>
      </w:pPr>
      <w:r w:rsidRPr="00800662">
        <w:rPr>
          <w:sz w:val="24"/>
          <w:szCs w:val="24"/>
        </w:rPr>
        <w:t xml:space="preserve">Dott. Sergio Falconi </w:t>
      </w:r>
    </w:p>
    <w:p w:rsidR="00CC1D43" w:rsidRDefault="00781128" w:rsidP="00781128">
      <w:pPr>
        <w:rPr>
          <w:sz w:val="24"/>
          <w:szCs w:val="24"/>
        </w:rPr>
      </w:pPr>
      <w:r w:rsidRPr="00800662">
        <w:rPr>
          <w:sz w:val="24"/>
          <w:szCs w:val="24"/>
        </w:rPr>
        <w:t xml:space="preserve">Dott. Giuseppe </w:t>
      </w:r>
      <w:r w:rsidR="00EB3C14">
        <w:rPr>
          <w:sz w:val="24"/>
          <w:szCs w:val="24"/>
        </w:rPr>
        <w:t>V</w:t>
      </w:r>
      <w:r w:rsidRPr="00800662">
        <w:rPr>
          <w:sz w:val="24"/>
          <w:szCs w:val="24"/>
        </w:rPr>
        <w:t xml:space="preserve">allesi </w:t>
      </w:r>
    </w:p>
    <w:p w:rsidR="00CC1D43" w:rsidRDefault="00CC1D43" w:rsidP="00CC1D43">
      <w:pPr>
        <w:keepNext/>
        <w:ind w:left="360" w:right="-54"/>
        <w:jc w:val="both"/>
        <w:outlineLvl w:val="1"/>
        <w:rPr>
          <w:rFonts w:eastAsia="Calibri"/>
          <w:b/>
          <w:sz w:val="24"/>
          <w:szCs w:val="24"/>
          <w:lang w:eastAsia="en-US"/>
        </w:rPr>
      </w:pPr>
      <w:proofErr w:type="gramStart"/>
      <w:r>
        <w:rPr>
          <w:rFonts w:eastAsia="Calibri"/>
          <w:b/>
          <w:sz w:val="24"/>
          <w:szCs w:val="24"/>
          <w:lang w:eastAsia="en-US"/>
        </w:rPr>
        <w:t>i</w:t>
      </w:r>
      <w:r w:rsidRPr="00800662">
        <w:rPr>
          <w:rFonts w:eastAsia="Calibri"/>
          <w:b/>
          <w:sz w:val="24"/>
          <w:szCs w:val="24"/>
          <w:lang w:eastAsia="en-US"/>
        </w:rPr>
        <w:t>l</w:t>
      </w:r>
      <w:proofErr w:type="gramEnd"/>
      <w:r w:rsidRPr="00800662">
        <w:rPr>
          <w:rFonts w:eastAsia="Calibri"/>
          <w:b/>
          <w:sz w:val="24"/>
          <w:szCs w:val="24"/>
          <w:lang w:eastAsia="en-US"/>
        </w:rPr>
        <w:t xml:space="preserve"> Consiglio Delibera l’iscrizione all’Albo dei Medici Chirurghi:</w:t>
      </w:r>
    </w:p>
    <w:p w:rsidR="00CC1D43" w:rsidRPr="00800662" w:rsidRDefault="00CC1D43" w:rsidP="00CC1D43">
      <w:pPr>
        <w:keepNext/>
        <w:ind w:left="360" w:right="-54"/>
        <w:jc w:val="both"/>
        <w:outlineLvl w:val="1"/>
        <w:rPr>
          <w:rFonts w:eastAsia="Calibri"/>
          <w:b/>
          <w:sz w:val="24"/>
          <w:szCs w:val="24"/>
          <w:lang w:eastAsia="en-US"/>
        </w:rPr>
      </w:pPr>
    </w:p>
    <w:p w:rsidR="00CC1D43" w:rsidRPr="00800662" w:rsidRDefault="00CC1D43" w:rsidP="00CC1D43">
      <w:pPr>
        <w:rPr>
          <w:sz w:val="24"/>
          <w:szCs w:val="24"/>
        </w:rPr>
      </w:pPr>
      <w:r>
        <w:rPr>
          <w:sz w:val="24"/>
          <w:szCs w:val="24"/>
        </w:rPr>
        <w:t>D</w:t>
      </w:r>
      <w:r w:rsidRPr="00800662">
        <w:rPr>
          <w:sz w:val="24"/>
          <w:szCs w:val="24"/>
        </w:rPr>
        <w:t xml:space="preserve">ott.ssa Francesca Gennaro </w:t>
      </w:r>
    </w:p>
    <w:p w:rsidR="00CC1D43" w:rsidRPr="00800662" w:rsidRDefault="00CC1D43" w:rsidP="00CC1D43">
      <w:pPr>
        <w:pStyle w:val="Paragrafoelenco"/>
        <w:tabs>
          <w:tab w:val="left" w:pos="142"/>
        </w:tabs>
        <w:ind w:left="1080" w:right="-143" w:hanging="360"/>
        <w:jc w:val="both"/>
        <w:rPr>
          <w:i/>
          <w:sz w:val="24"/>
          <w:szCs w:val="24"/>
        </w:rPr>
      </w:pPr>
    </w:p>
    <w:p w:rsidR="00CC1D43" w:rsidRDefault="00CC1D43" w:rsidP="00781128">
      <w:pPr>
        <w:rPr>
          <w:sz w:val="24"/>
          <w:szCs w:val="24"/>
        </w:rPr>
      </w:pPr>
    </w:p>
    <w:p w:rsidR="006205AF" w:rsidRDefault="006205AF" w:rsidP="006205AF">
      <w:pPr>
        <w:tabs>
          <w:tab w:val="left" w:pos="1215"/>
          <w:tab w:val="center" w:pos="4819"/>
        </w:tabs>
        <w:rPr>
          <w:sz w:val="24"/>
          <w:szCs w:val="24"/>
        </w:rPr>
      </w:pPr>
    </w:p>
    <w:p w:rsidR="006205AF" w:rsidRPr="006205AF" w:rsidRDefault="006205AF" w:rsidP="006205AF">
      <w:pPr>
        <w:pStyle w:val="Paragrafoelenco"/>
        <w:numPr>
          <w:ilvl w:val="0"/>
          <w:numId w:val="14"/>
        </w:numPr>
        <w:tabs>
          <w:tab w:val="left" w:pos="1215"/>
          <w:tab w:val="center" w:pos="4819"/>
        </w:tabs>
        <w:rPr>
          <w:b/>
          <w:sz w:val="24"/>
          <w:szCs w:val="24"/>
        </w:rPr>
      </w:pPr>
      <w:r w:rsidRPr="006205AF">
        <w:rPr>
          <w:b/>
          <w:sz w:val="24"/>
          <w:szCs w:val="24"/>
        </w:rPr>
        <w:t>Storni e delibere economiche</w:t>
      </w:r>
    </w:p>
    <w:p w:rsidR="006205AF" w:rsidRPr="006205AF" w:rsidRDefault="006205AF" w:rsidP="006205AF">
      <w:pPr>
        <w:tabs>
          <w:tab w:val="left" w:pos="1215"/>
          <w:tab w:val="center" w:pos="4819"/>
        </w:tabs>
        <w:rPr>
          <w:b/>
          <w:sz w:val="24"/>
          <w:szCs w:val="24"/>
        </w:rPr>
      </w:pPr>
    </w:p>
    <w:p w:rsidR="006205AF" w:rsidRPr="00A32FCC" w:rsidRDefault="006205AF" w:rsidP="006205AF">
      <w:pPr>
        <w:tabs>
          <w:tab w:val="left" w:pos="1215"/>
          <w:tab w:val="center" w:pos="4819"/>
        </w:tabs>
        <w:rPr>
          <w:sz w:val="24"/>
          <w:szCs w:val="24"/>
        </w:rPr>
      </w:pPr>
      <w:r w:rsidRPr="00A32FCC">
        <w:rPr>
          <w:sz w:val="24"/>
          <w:szCs w:val="24"/>
        </w:rPr>
        <w:t xml:space="preserve">Presa d’atto del pagamento della fattura per compenso commercialista dott. Collina, € 1068,00 </w:t>
      </w:r>
    </w:p>
    <w:p w:rsidR="006205AF" w:rsidRPr="00A32FCC" w:rsidRDefault="006205AF" w:rsidP="006205AF">
      <w:pPr>
        <w:tabs>
          <w:tab w:val="left" w:pos="1215"/>
          <w:tab w:val="center" w:pos="4819"/>
        </w:tabs>
      </w:pPr>
    </w:p>
    <w:p w:rsidR="006205AF" w:rsidRDefault="006205AF" w:rsidP="006205AF">
      <w:pPr>
        <w:tabs>
          <w:tab w:val="left" w:pos="1215"/>
          <w:tab w:val="center" w:pos="4819"/>
        </w:tabs>
        <w:rPr>
          <w:sz w:val="24"/>
          <w:szCs w:val="24"/>
        </w:rPr>
      </w:pPr>
      <w:r w:rsidRPr="00A32FCC">
        <w:rPr>
          <w:sz w:val="24"/>
          <w:szCs w:val="24"/>
        </w:rPr>
        <w:t xml:space="preserve">Presa d’atto del pagamento della fattura </w:t>
      </w:r>
      <w:r>
        <w:rPr>
          <w:sz w:val="24"/>
          <w:szCs w:val="24"/>
        </w:rPr>
        <w:t>per acquisto chiavette USB per corsi ECM</w:t>
      </w:r>
      <w:r w:rsidRPr="00A32FCC">
        <w:rPr>
          <w:sz w:val="24"/>
          <w:szCs w:val="24"/>
        </w:rPr>
        <w:t xml:space="preserve">, € </w:t>
      </w:r>
      <w:r>
        <w:rPr>
          <w:sz w:val="24"/>
          <w:szCs w:val="24"/>
        </w:rPr>
        <w:t>140,66</w:t>
      </w:r>
      <w:r w:rsidRPr="00A32FCC">
        <w:rPr>
          <w:sz w:val="24"/>
          <w:szCs w:val="24"/>
        </w:rPr>
        <w:t xml:space="preserve"> </w:t>
      </w:r>
    </w:p>
    <w:p w:rsidR="006205AF" w:rsidRPr="00A32FCC" w:rsidRDefault="006205AF" w:rsidP="006205AF">
      <w:pPr>
        <w:tabs>
          <w:tab w:val="left" w:pos="1215"/>
          <w:tab w:val="center" w:pos="4819"/>
        </w:tabs>
        <w:rPr>
          <w:sz w:val="24"/>
          <w:szCs w:val="24"/>
        </w:rPr>
      </w:pPr>
    </w:p>
    <w:p w:rsidR="006205AF" w:rsidRPr="00A32FCC" w:rsidRDefault="006205AF" w:rsidP="006205AF">
      <w:pPr>
        <w:tabs>
          <w:tab w:val="left" w:pos="1215"/>
          <w:tab w:val="center" w:pos="4819"/>
        </w:tabs>
        <w:rPr>
          <w:i/>
          <w:sz w:val="24"/>
        </w:rPr>
      </w:pPr>
      <w:r w:rsidRPr="00A32FCC">
        <w:rPr>
          <w:sz w:val="24"/>
          <w:szCs w:val="24"/>
        </w:rPr>
        <w:t xml:space="preserve">Presa d’atto del pagamento della fattura </w:t>
      </w:r>
      <w:proofErr w:type="gramStart"/>
      <w:r>
        <w:rPr>
          <w:sz w:val="24"/>
          <w:szCs w:val="24"/>
        </w:rPr>
        <w:t xml:space="preserve">per </w:t>
      </w:r>
      <w:r w:rsidRPr="00A32FCC">
        <w:rPr>
          <w:sz w:val="24"/>
          <w:szCs w:val="24"/>
        </w:rPr>
        <w:t xml:space="preserve"> </w:t>
      </w:r>
      <w:r>
        <w:rPr>
          <w:sz w:val="24"/>
          <w:szCs w:val="24"/>
        </w:rPr>
        <w:t>acquisto</w:t>
      </w:r>
      <w:proofErr w:type="gramEnd"/>
      <w:r>
        <w:rPr>
          <w:sz w:val="24"/>
          <w:szCs w:val="24"/>
        </w:rPr>
        <w:t xml:space="preserve"> medagli e pergamene per la Giornata del Medico e Odontoiatra 2018,</w:t>
      </w:r>
      <w:r w:rsidRPr="00A32FCC">
        <w:rPr>
          <w:sz w:val="24"/>
          <w:szCs w:val="24"/>
        </w:rPr>
        <w:t xml:space="preserve"> € </w:t>
      </w:r>
      <w:r>
        <w:rPr>
          <w:sz w:val="24"/>
          <w:szCs w:val="24"/>
        </w:rPr>
        <w:t>2372,90</w:t>
      </w:r>
      <w:r>
        <w:rPr>
          <w:sz w:val="24"/>
          <w:szCs w:val="24"/>
        </w:rPr>
        <w:t>.</w:t>
      </w:r>
      <w:bookmarkStart w:id="0" w:name="_GoBack"/>
      <w:bookmarkEnd w:id="0"/>
    </w:p>
    <w:p w:rsidR="00631ED5" w:rsidRDefault="00631ED5" w:rsidP="00631ED5">
      <w:pPr>
        <w:keepNext/>
        <w:suppressAutoHyphens/>
        <w:spacing w:after="160" w:line="252" w:lineRule="auto"/>
        <w:ind w:right="-54"/>
        <w:contextualSpacing/>
        <w:jc w:val="both"/>
        <w:outlineLvl w:val="1"/>
        <w:rPr>
          <w:rFonts w:eastAsia="Calibri"/>
          <w:b/>
          <w:sz w:val="24"/>
          <w:szCs w:val="24"/>
        </w:rPr>
      </w:pPr>
    </w:p>
    <w:p w:rsidR="00631ED5" w:rsidRDefault="00631ED5" w:rsidP="00631ED5">
      <w:pPr>
        <w:numPr>
          <w:ilvl w:val="0"/>
          <w:numId w:val="4"/>
        </w:numPr>
        <w:tabs>
          <w:tab w:val="left" w:pos="142"/>
        </w:tabs>
        <w:suppressAutoHyphens/>
        <w:spacing w:after="160" w:line="252" w:lineRule="auto"/>
        <w:ind w:right="-143"/>
        <w:contextualSpacing/>
        <w:jc w:val="both"/>
        <w:rPr>
          <w:b/>
          <w:sz w:val="24"/>
          <w:szCs w:val="24"/>
        </w:rPr>
      </w:pPr>
      <w:r>
        <w:rPr>
          <w:b/>
          <w:sz w:val="24"/>
          <w:szCs w:val="24"/>
        </w:rPr>
        <w:t>Convegni: richieste di patrocinio</w:t>
      </w:r>
    </w:p>
    <w:p w:rsidR="00CC1D43" w:rsidRDefault="00631ED5" w:rsidP="00CC1D43">
      <w:pPr>
        <w:pStyle w:val="Paragrafoelenco"/>
        <w:tabs>
          <w:tab w:val="left" w:pos="142"/>
        </w:tabs>
        <w:ind w:left="1080" w:right="-143" w:hanging="360"/>
        <w:jc w:val="both"/>
        <w:rPr>
          <w:sz w:val="24"/>
        </w:rPr>
      </w:pPr>
      <w:r>
        <w:rPr>
          <w:sz w:val="24"/>
        </w:rPr>
        <w:t>-</w:t>
      </w:r>
      <w:r>
        <w:rPr>
          <w:sz w:val="24"/>
          <w:szCs w:val="24"/>
        </w:rPr>
        <w:t xml:space="preserve"> </w:t>
      </w:r>
      <w:r w:rsidR="00CC1D43">
        <w:rPr>
          <w:sz w:val="24"/>
        </w:rPr>
        <w:t>Presa d'atto dei seguenti patrocini:</w:t>
      </w:r>
    </w:p>
    <w:p w:rsidR="00CC1D43" w:rsidRPr="00A32FCC" w:rsidRDefault="00CC1D43" w:rsidP="00CC1D43">
      <w:pPr>
        <w:numPr>
          <w:ilvl w:val="0"/>
          <w:numId w:val="9"/>
        </w:numPr>
        <w:jc w:val="both"/>
        <w:rPr>
          <w:sz w:val="24"/>
          <w:szCs w:val="24"/>
        </w:rPr>
      </w:pPr>
      <w:r w:rsidRPr="00A32FCC">
        <w:rPr>
          <w:sz w:val="24"/>
          <w:szCs w:val="24"/>
        </w:rPr>
        <w:t xml:space="preserve">Richiesta di Patrocinio Convegno “Regione Marche: insieme per l’allattamento materno a </w:t>
      </w:r>
      <w:proofErr w:type="gramStart"/>
      <w:r>
        <w:rPr>
          <w:sz w:val="24"/>
          <w:szCs w:val="24"/>
        </w:rPr>
        <w:t>P</w:t>
      </w:r>
      <w:r w:rsidRPr="00A32FCC">
        <w:rPr>
          <w:sz w:val="24"/>
          <w:szCs w:val="24"/>
        </w:rPr>
        <w:t>agliare  il</w:t>
      </w:r>
      <w:proofErr w:type="gramEnd"/>
      <w:r w:rsidRPr="00A32FCC">
        <w:rPr>
          <w:sz w:val="24"/>
          <w:szCs w:val="24"/>
        </w:rPr>
        <w:t xml:space="preserve"> 21/06/2018.</w:t>
      </w:r>
    </w:p>
    <w:p w:rsidR="00CC1D43" w:rsidRPr="00A32FCC" w:rsidRDefault="00CC1D43" w:rsidP="00CC1D43">
      <w:pPr>
        <w:numPr>
          <w:ilvl w:val="0"/>
          <w:numId w:val="9"/>
        </w:numPr>
        <w:jc w:val="both"/>
        <w:rPr>
          <w:sz w:val="24"/>
          <w:szCs w:val="24"/>
        </w:rPr>
      </w:pPr>
      <w:r w:rsidRPr="00A32FCC">
        <w:rPr>
          <w:sz w:val="24"/>
          <w:szCs w:val="24"/>
        </w:rPr>
        <w:t xml:space="preserve">Richiesta di patrocinio Conferenza La regina Cristina di Svezia ed i Medici della Marca: tra Roma ed Europa nel Seicento” a </w:t>
      </w:r>
      <w:r>
        <w:rPr>
          <w:sz w:val="24"/>
          <w:szCs w:val="24"/>
        </w:rPr>
        <w:t>Ca</w:t>
      </w:r>
      <w:r w:rsidRPr="00A32FCC">
        <w:rPr>
          <w:sz w:val="24"/>
          <w:szCs w:val="24"/>
        </w:rPr>
        <w:t>rassai il 24/06/2018</w:t>
      </w:r>
    </w:p>
    <w:p w:rsidR="00CC1D43" w:rsidRPr="00A32FCC" w:rsidRDefault="00CC1D43" w:rsidP="00CC1D43">
      <w:pPr>
        <w:numPr>
          <w:ilvl w:val="0"/>
          <w:numId w:val="9"/>
        </w:numPr>
        <w:jc w:val="both"/>
        <w:rPr>
          <w:sz w:val="24"/>
          <w:szCs w:val="24"/>
        </w:rPr>
      </w:pPr>
      <w:r w:rsidRPr="00A32FCC">
        <w:rPr>
          <w:sz w:val="24"/>
          <w:szCs w:val="24"/>
        </w:rPr>
        <w:t xml:space="preserve">Richiesta di patrocinio per il Forum “Adriatico” della Medicina Generale a S. Benedetto del </w:t>
      </w:r>
      <w:proofErr w:type="spellStart"/>
      <w:r w:rsidRPr="00A32FCC">
        <w:rPr>
          <w:sz w:val="24"/>
          <w:szCs w:val="24"/>
        </w:rPr>
        <w:t>Tr</w:t>
      </w:r>
      <w:proofErr w:type="spellEnd"/>
      <w:r w:rsidRPr="00A32FCC">
        <w:rPr>
          <w:sz w:val="24"/>
          <w:szCs w:val="24"/>
        </w:rPr>
        <w:t>. (AP) il 09/06/2018</w:t>
      </w:r>
      <w:r w:rsidRPr="00A32FCC">
        <w:rPr>
          <w:sz w:val="24"/>
          <w:szCs w:val="24"/>
        </w:rPr>
        <w:tab/>
      </w:r>
    </w:p>
    <w:p w:rsidR="00CC1D43" w:rsidRDefault="00CC1D43" w:rsidP="00CC1D43">
      <w:pPr>
        <w:pStyle w:val="Paragrafoelenco"/>
        <w:tabs>
          <w:tab w:val="left" w:pos="142"/>
        </w:tabs>
        <w:ind w:left="1080" w:right="-143" w:hanging="360"/>
        <w:jc w:val="both"/>
        <w:rPr>
          <w:sz w:val="24"/>
        </w:rPr>
      </w:pPr>
      <w:r>
        <w:rPr>
          <w:sz w:val="24"/>
        </w:rPr>
        <w:t>Il Consiglio delibera di concedere il Patrocinio al 3° Congresso Regionale SIUT Marche che si terrà il 06/10/2018 a San Benedetto del Tronto.</w:t>
      </w:r>
    </w:p>
    <w:p w:rsidR="00CC1D43" w:rsidRDefault="00CC1D43" w:rsidP="00CC1D43">
      <w:pPr>
        <w:pStyle w:val="Paragrafoelenco"/>
        <w:tabs>
          <w:tab w:val="left" w:pos="142"/>
        </w:tabs>
        <w:ind w:left="1080" w:right="-143" w:hanging="360"/>
        <w:jc w:val="both"/>
        <w:rPr>
          <w:sz w:val="24"/>
        </w:rPr>
      </w:pPr>
      <w:r>
        <w:rPr>
          <w:sz w:val="24"/>
        </w:rPr>
        <w:t>Il Consiglio delibera di non concedere il Patrocinio all’iniziativa divulgativa “Psoriasi: Sapere per non rischiare”.</w:t>
      </w:r>
    </w:p>
    <w:p w:rsidR="00CC1D43" w:rsidRDefault="00CC1D43" w:rsidP="00CC1D43">
      <w:pPr>
        <w:pStyle w:val="Paragrafoelenco"/>
        <w:tabs>
          <w:tab w:val="left" w:pos="142"/>
        </w:tabs>
        <w:ind w:left="1080" w:right="-143" w:hanging="360"/>
        <w:jc w:val="both"/>
        <w:rPr>
          <w:sz w:val="24"/>
        </w:rPr>
      </w:pPr>
    </w:p>
    <w:p w:rsidR="00781128" w:rsidRDefault="00781128" w:rsidP="00781128">
      <w:pPr>
        <w:pStyle w:val="Paragrafoelenco"/>
        <w:tabs>
          <w:tab w:val="left" w:pos="142"/>
        </w:tabs>
        <w:ind w:left="1080" w:right="-143" w:hanging="360"/>
        <w:jc w:val="both"/>
        <w:rPr>
          <w:i/>
          <w:sz w:val="24"/>
        </w:rPr>
      </w:pPr>
    </w:p>
    <w:p w:rsidR="00781128" w:rsidRPr="0079360E" w:rsidRDefault="00781128" w:rsidP="00781128">
      <w:pPr>
        <w:pStyle w:val="Paragrafoelenco"/>
        <w:numPr>
          <w:ilvl w:val="0"/>
          <w:numId w:val="10"/>
        </w:numPr>
        <w:tabs>
          <w:tab w:val="left" w:pos="142"/>
        </w:tabs>
        <w:suppressAutoHyphens/>
        <w:ind w:right="-143"/>
        <w:contextualSpacing w:val="0"/>
        <w:jc w:val="both"/>
      </w:pPr>
      <w:r w:rsidRPr="0079360E">
        <w:rPr>
          <w:b/>
          <w:sz w:val="24"/>
        </w:rPr>
        <w:t xml:space="preserve">Presa d’atto della Comunicazione n. 37 della </w:t>
      </w:r>
      <w:proofErr w:type="spellStart"/>
      <w:r w:rsidRPr="0079360E">
        <w:rPr>
          <w:b/>
          <w:sz w:val="24"/>
        </w:rPr>
        <w:t>FNOMCeO</w:t>
      </w:r>
      <w:proofErr w:type="spellEnd"/>
      <w:r w:rsidRPr="0079360E">
        <w:rPr>
          <w:b/>
          <w:sz w:val="24"/>
        </w:rPr>
        <w:t>: Trattamento previdenziale dei compensi corrisposti ai componenti degli organi istituzionali degli Ordini dei Medici Chirurghi e Odontoiatri.</w:t>
      </w:r>
    </w:p>
    <w:p w:rsidR="00781128" w:rsidRDefault="00781128" w:rsidP="00781128">
      <w:pPr>
        <w:pStyle w:val="Paragrafoelenco"/>
        <w:tabs>
          <w:tab w:val="left" w:pos="142"/>
        </w:tabs>
        <w:suppressAutoHyphens/>
        <w:ind w:left="502" w:right="-143"/>
        <w:contextualSpacing w:val="0"/>
        <w:jc w:val="both"/>
        <w:rPr>
          <w:sz w:val="24"/>
        </w:rPr>
      </w:pPr>
      <w:r w:rsidRPr="0079360E">
        <w:rPr>
          <w:sz w:val="24"/>
        </w:rPr>
        <w:t xml:space="preserve">Il </w:t>
      </w:r>
      <w:proofErr w:type="spellStart"/>
      <w:r w:rsidRPr="0079360E">
        <w:rPr>
          <w:sz w:val="24"/>
        </w:rPr>
        <w:t>Cosiglio</w:t>
      </w:r>
      <w:proofErr w:type="spellEnd"/>
      <w:r w:rsidRPr="0079360E">
        <w:rPr>
          <w:sz w:val="24"/>
        </w:rPr>
        <w:t xml:space="preserve"> prende atto di quanto sopra e prende atto che la medesima comunicazione è stata inviata alla Consulente del lavoro dott.ssa R</w:t>
      </w:r>
      <w:r w:rsidR="00D51804">
        <w:rPr>
          <w:sz w:val="24"/>
        </w:rPr>
        <w:t>.</w:t>
      </w:r>
      <w:r w:rsidRPr="0079360E">
        <w:rPr>
          <w:sz w:val="24"/>
        </w:rPr>
        <w:t xml:space="preserve"> S</w:t>
      </w:r>
      <w:r w:rsidR="00D51804">
        <w:rPr>
          <w:sz w:val="24"/>
        </w:rPr>
        <w:t xml:space="preserve">. </w:t>
      </w:r>
      <w:r w:rsidRPr="0079360E">
        <w:rPr>
          <w:sz w:val="24"/>
        </w:rPr>
        <w:t>per quanto di competenza.</w:t>
      </w:r>
    </w:p>
    <w:p w:rsidR="00781128" w:rsidRPr="0079360E" w:rsidRDefault="00781128" w:rsidP="00781128">
      <w:pPr>
        <w:pStyle w:val="Paragrafoelenco"/>
        <w:tabs>
          <w:tab w:val="left" w:pos="142"/>
        </w:tabs>
        <w:suppressAutoHyphens/>
        <w:ind w:left="502" w:right="-143"/>
        <w:contextualSpacing w:val="0"/>
        <w:jc w:val="both"/>
      </w:pPr>
    </w:p>
    <w:p w:rsidR="00781128" w:rsidRDefault="00781128" w:rsidP="00781128">
      <w:pPr>
        <w:pStyle w:val="Corpodeltesto21"/>
        <w:numPr>
          <w:ilvl w:val="0"/>
          <w:numId w:val="10"/>
        </w:numPr>
        <w:tabs>
          <w:tab w:val="left" w:pos="142"/>
        </w:tabs>
        <w:ind w:right="-143"/>
        <w:jc w:val="both"/>
        <w:rPr>
          <w:b/>
          <w:i w:val="0"/>
        </w:rPr>
      </w:pPr>
      <w:r w:rsidRPr="0079360E">
        <w:rPr>
          <w:b/>
          <w:i w:val="0"/>
        </w:rPr>
        <w:t xml:space="preserve">Problematiche della Commissione Albo Odontoiatri. </w:t>
      </w:r>
    </w:p>
    <w:p w:rsidR="00781128" w:rsidRPr="00B0710B" w:rsidRDefault="00781128" w:rsidP="00781128">
      <w:pPr>
        <w:rPr>
          <w:i/>
          <w:sz w:val="24"/>
          <w:szCs w:val="24"/>
        </w:rPr>
      </w:pPr>
      <w:r w:rsidRPr="00B0710B">
        <w:rPr>
          <w:sz w:val="24"/>
          <w:szCs w:val="24"/>
        </w:rPr>
        <w:t xml:space="preserve">Il Dr. </w:t>
      </w:r>
      <w:proofErr w:type="spellStart"/>
      <w:r w:rsidRPr="00B0710B">
        <w:rPr>
          <w:sz w:val="24"/>
          <w:szCs w:val="24"/>
        </w:rPr>
        <w:t>Pagnoni</w:t>
      </w:r>
      <w:proofErr w:type="spellEnd"/>
      <w:r w:rsidRPr="00B0710B">
        <w:rPr>
          <w:sz w:val="24"/>
          <w:szCs w:val="24"/>
        </w:rPr>
        <w:t xml:space="preserve"> relaziona sulle numerose criticità e difficoltà nell'approccio con i componenti della organizzazione delle strutture odontoiatriche che erogano cure </w:t>
      </w:r>
      <w:proofErr w:type="spellStart"/>
      <w:r w:rsidRPr="00B0710B">
        <w:rPr>
          <w:sz w:val="24"/>
          <w:szCs w:val="24"/>
        </w:rPr>
        <w:t>low</w:t>
      </w:r>
      <w:proofErr w:type="spellEnd"/>
      <w:r w:rsidRPr="00B0710B">
        <w:rPr>
          <w:sz w:val="24"/>
          <w:szCs w:val="24"/>
        </w:rPr>
        <w:t xml:space="preserve"> </w:t>
      </w:r>
      <w:proofErr w:type="spellStart"/>
      <w:r w:rsidRPr="00B0710B">
        <w:rPr>
          <w:sz w:val="24"/>
          <w:szCs w:val="24"/>
        </w:rPr>
        <w:t>cost</w:t>
      </w:r>
      <w:proofErr w:type="spellEnd"/>
      <w:r w:rsidRPr="00B0710B">
        <w:rPr>
          <w:sz w:val="24"/>
          <w:szCs w:val="24"/>
        </w:rPr>
        <w:t xml:space="preserve"> in particolare per quanto riguarda la figura del direttore sanitario. </w:t>
      </w:r>
    </w:p>
    <w:p w:rsidR="00781128" w:rsidRPr="00B0710B" w:rsidRDefault="00781128" w:rsidP="00781128">
      <w:pPr>
        <w:rPr>
          <w:i/>
          <w:sz w:val="24"/>
          <w:szCs w:val="24"/>
        </w:rPr>
      </w:pPr>
      <w:r w:rsidRPr="00B0710B">
        <w:rPr>
          <w:sz w:val="24"/>
          <w:szCs w:val="24"/>
        </w:rPr>
        <w:t>Si invita il Consiglio a riaffrontare l'argomento della pubblicità sanitaria sulla base della attuale normativa.</w:t>
      </w:r>
    </w:p>
    <w:p w:rsidR="00781128" w:rsidRPr="00B0710B" w:rsidRDefault="00781128" w:rsidP="00781128">
      <w:pPr>
        <w:pStyle w:val="Corpodeltesto21"/>
        <w:tabs>
          <w:tab w:val="left" w:pos="142"/>
        </w:tabs>
        <w:ind w:left="1080" w:right="-143" w:hanging="360"/>
        <w:jc w:val="both"/>
        <w:rPr>
          <w:szCs w:val="24"/>
        </w:rPr>
      </w:pPr>
    </w:p>
    <w:p w:rsidR="00781128" w:rsidRPr="0079360E" w:rsidRDefault="00781128" w:rsidP="00781128">
      <w:pPr>
        <w:pStyle w:val="Paragrafoelenco"/>
        <w:numPr>
          <w:ilvl w:val="0"/>
          <w:numId w:val="10"/>
        </w:numPr>
        <w:tabs>
          <w:tab w:val="left" w:pos="142"/>
        </w:tabs>
        <w:suppressAutoHyphens/>
        <w:ind w:right="-143"/>
        <w:contextualSpacing w:val="0"/>
        <w:jc w:val="both"/>
        <w:rPr>
          <w:b/>
          <w:sz w:val="24"/>
        </w:rPr>
      </w:pPr>
      <w:r w:rsidRPr="0079360E">
        <w:rPr>
          <w:b/>
          <w:sz w:val="24"/>
        </w:rPr>
        <w:t xml:space="preserve">Varie ed eventuali. </w:t>
      </w:r>
    </w:p>
    <w:p w:rsidR="00781128" w:rsidRPr="00B0710B" w:rsidRDefault="00781128" w:rsidP="00781128">
      <w:pPr>
        <w:rPr>
          <w:sz w:val="24"/>
          <w:szCs w:val="24"/>
        </w:rPr>
      </w:pPr>
      <w:r w:rsidRPr="00B0710B">
        <w:rPr>
          <w:sz w:val="24"/>
          <w:szCs w:val="24"/>
        </w:rPr>
        <w:t xml:space="preserve">Il consiglio decide di approfondire l'argomento della non idoneità alla attività lavorativa stabilita dalla commissione </w:t>
      </w:r>
      <w:proofErr w:type="spellStart"/>
      <w:r w:rsidRPr="00B0710B">
        <w:rPr>
          <w:sz w:val="24"/>
          <w:szCs w:val="24"/>
        </w:rPr>
        <w:t>ordinistica</w:t>
      </w:r>
      <w:proofErr w:type="spellEnd"/>
      <w:r w:rsidRPr="00B0710B">
        <w:rPr>
          <w:sz w:val="24"/>
          <w:szCs w:val="24"/>
        </w:rPr>
        <w:t xml:space="preserve"> ENPAM e relative limitazioni della attività</w:t>
      </w:r>
      <w:r w:rsidRPr="00B0710B">
        <w:rPr>
          <w:i/>
          <w:sz w:val="24"/>
          <w:szCs w:val="24"/>
        </w:rPr>
        <w:t xml:space="preserve"> </w:t>
      </w:r>
      <w:r w:rsidRPr="00B0710B">
        <w:rPr>
          <w:sz w:val="24"/>
          <w:szCs w:val="24"/>
        </w:rPr>
        <w:t>lavorativa medica degli iscritti ritenuti non idonei. Si incarica dell'approfondimento il Dr. Benfatti Piero Maria.</w:t>
      </w:r>
    </w:p>
    <w:p w:rsidR="00781128" w:rsidRDefault="00781128" w:rsidP="00781128">
      <w:pPr>
        <w:pStyle w:val="Paragrafoelenco"/>
        <w:tabs>
          <w:tab w:val="left" w:pos="142"/>
        </w:tabs>
        <w:ind w:left="1080" w:right="-143" w:hanging="360"/>
        <w:jc w:val="both"/>
      </w:pPr>
    </w:p>
    <w:p w:rsidR="00781128" w:rsidRDefault="00781128" w:rsidP="000B491D">
      <w:pPr>
        <w:pStyle w:val="Paragrafoelenco"/>
        <w:tabs>
          <w:tab w:val="left" w:pos="142"/>
        </w:tabs>
        <w:ind w:left="1080" w:right="-143" w:hanging="360"/>
        <w:jc w:val="both"/>
      </w:pPr>
      <w:r w:rsidRPr="00B40460">
        <w:rPr>
          <w:sz w:val="24"/>
        </w:rPr>
        <w:t xml:space="preserve">      </w:t>
      </w:r>
      <w:r w:rsidRPr="00B40460">
        <w:rPr>
          <w:sz w:val="24"/>
          <w:szCs w:val="24"/>
        </w:rPr>
        <w:t xml:space="preserve"> </w:t>
      </w:r>
    </w:p>
    <w:p w:rsidR="00F75075" w:rsidRDefault="00F75075"/>
    <w:sectPr w:rsidR="00F750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E805DC4"/>
    <w:lvl w:ilvl="0">
      <w:start w:val="1"/>
      <w:numFmt w:val="bullet"/>
      <w:lvlText w:val=""/>
      <w:lvlJc w:val="left"/>
      <w:pPr>
        <w:tabs>
          <w:tab w:val="num" w:pos="-720"/>
        </w:tabs>
        <w:ind w:left="360" w:hanging="360"/>
      </w:pPr>
      <w:rPr>
        <w:rFonts w:ascii="Wingdings" w:hAnsi="Wingdings" w:hint="default"/>
        <w:i/>
        <w:iCs w:val="0"/>
        <w:sz w:val="24"/>
        <w:szCs w:val="24"/>
        <w:lang w:val="en-G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420" w:hanging="360"/>
      </w:pPr>
      <w:rPr>
        <w:rFonts w:ascii="Times New Roman" w:hAnsi="Times New Roman" w:cs="Times New Roman"/>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cs="Wingdings"/>
      </w:rPr>
    </w:lvl>
    <w:lvl w:ilvl="3">
      <w:start w:val="1"/>
      <w:numFmt w:val="bullet"/>
      <w:lvlText w:val=""/>
      <w:lvlJc w:val="left"/>
      <w:pPr>
        <w:tabs>
          <w:tab w:val="num" w:pos="0"/>
        </w:tabs>
        <w:ind w:left="2580" w:hanging="360"/>
      </w:pPr>
      <w:rPr>
        <w:rFonts w:ascii="Symbol" w:hAnsi="Symbol" w:cs="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cs="Wingdings"/>
      </w:rPr>
    </w:lvl>
    <w:lvl w:ilvl="6">
      <w:start w:val="1"/>
      <w:numFmt w:val="bullet"/>
      <w:lvlText w:val=""/>
      <w:lvlJc w:val="left"/>
      <w:pPr>
        <w:tabs>
          <w:tab w:val="num" w:pos="0"/>
        </w:tabs>
        <w:ind w:left="4740" w:hanging="360"/>
      </w:pPr>
      <w:rPr>
        <w:rFonts w:ascii="Symbol" w:hAnsi="Symbol" w:cs="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42904E7A"/>
    <w:multiLevelType w:val="singleLevel"/>
    <w:tmpl w:val="B3B2475E"/>
    <w:lvl w:ilvl="0">
      <w:start w:val="1"/>
      <w:numFmt w:val="bullet"/>
      <w:lvlText w:val="-"/>
      <w:lvlJc w:val="left"/>
      <w:pPr>
        <w:tabs>
          <w:tab w:val="num" w:pos="360"/>
        </w:tabs>
        <w:ind w:left="360" w:hanging="360"/>
      </w:pPr>
    </w:lvl>
  </w:abstractNum>
  <w:abstractNum w:abstractNumId="6" w15:restartNumberingAfterBreak="0">
    <w:nsid w:val="435379F1"/>
    <w:multiLevelType w:val="hybridMultilevel"/>
    <w:tmpl w:val="A676AF26"/>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7" w15:restartNumberingAfterBreak="0">
    <w:nsid w:val="52AF3C99"/>
    <w:multiLevelType w:val="hybridMultilevel"/>
    <w:tmpl w:val="2DFC8E40"/>
    <w:lvl w:ilvl="0" w:tplc="84763388">
      <w:numFmt w:val="bullet"/>
      <w:lvlText w:val="-"/>
      <w:lvlJc w:val="left"/>
      <w:pPr>
        <w:ind w:left="420" w:hanging="360"/>
      </w:pPr>
      <w:rPr>
        <w:rFonts w:ascii="Times New Roman" w:eastAsia="Times New Roman" w:hAnsi="Times New Roman" w:cs="Times New Roman" w:hint="default"/>
      </w:rPr>
    </w:lvl>
    <w:lvl w:ilvl="1" w:tplc="04100003">
      <w:start w:val="1"/>
      <w:numFmt w:val="bullet"/>
      <w:lvlText w:val="o"/>
      <w:lvlJc w:val="left"/>
      <w:pPr>
        <w:ind w:left="1140" w:hanging="360"/>
      </w:pPr>
      <w:rPr>
        <w:rFonts w:ascii="Courier New" w:hAnsi="Courier New" w:cs="Courier New" w:hint="default"/>
      </w:rPr>
    </w:lvl>
    <w:lvl w:ilvl="2" w:tplc="04100005">
      <w:start w:val="1"/>
      <w:numFmt w:val="bullet"/>
      <w:lvlText w:val=""/>
      <w:lvlJc w:val="left"/>
      <w:pPr>
        <w:ind w:left="1860" w:hanging="360"/>
      </w:pPr>
      <w:rPr>
        <w:rFonts w:ascii="Wingdings" w:hAnsi="Wingdings" w:hint="default"/>
      </w:rPr>
    </w:lvl>
    <w:lvl w:ilvl="3" w:tplc="04100001">
      <w:start w:val="1"/>
      <w:numFmt w:val="bullet"/>
      <w:lvlText w:val=""/>
      <w:lvlJc w:val="left"/>
      <w:pPr>
        <w:ind w:left="2580" w:hanging="360"/>
      </w:pPr>
      <w:rPr>
        <w:rFonts w:ascii="Symbol" w:hAnsi="Symbol" w:hint="default"/>
      </w:rPr>
    </w:lvl>
    <w:lvl w:ilvl="4" w:tplc="04100003">
      <w:start w:val="1"/>
      <w:numFmt w:val="bullet"/>
      <w:lvlText w:val="o"/>
      <w:lvlJc w:val="left"/>
      <w:pPr>
        <w:ind w:left="3300" w:hanging="360"/>
      </w:pPr>
      <w:rPr>
        <w:rFonts w:ascii="Courier New" w:hAnsi="Courier New" w:cs="Courier New" w:hint="default"/>
      </w:rPr>
    </w:lvl>
    <w:lvl w:ilvl="5" w:tplc="04100005">
      <w:start w:val="1"/>
      <w:numFmt w:val="bullet"/>
      <w:lvlText w:val=""/>
      <w:lvlJc w:val="left"/>
      <w:pPr>
        <w:ind w:left="4020" w:hanging="360"/>
      </w:pPr>
      <w:rPr>
        <w:rFonts w:ascii="Wingdings" w:hAnsi="Wingdings" w:hint="default"/>
      </w:rPr>
    </w:lvl>
    <w:lvl w:ilvl="6" w:tplc="04100001">
      <w:start w:val="1"/>
      <w:numFmt w:val="bullet"/>
      <w:lvlText w:val=""/>
      <w:lvlJc w:val="left"/>
      <w:pPr>
        <w:ind w:left="4740" w:hanging="360"/>
      </w:pPr>
      <w:rPr>
        <w:rFonts w:ascii="Symbol" w:hAnsi="Symbol" w:hint="default"/>
      </w:rPr>
    </w:lvl>
    <w:lvl w:ilvl="7" w:tplc="04100003">
      <w:start w:val="1"/>
      <w:numFmt w:val="bullet"/>
      <w:lvlText w:val="o"/>
      <w:lvlJc w:val="left"/>
      <w:pPr>
        <w:ind w:left="5460" w:hanging="360"/>
      </w:pPr>
      <w:rPr>
        <w:rFonts w:ascii="Courier New" w:hAnsi="Courier New" w:cs="Courier New" w:hint="default"/>
      </w:rPr>
    </w:lvl>
    <w:lvl w:ilvl="8" w:tplc="04100005">
      <w:start w:val="1"/>
      <w:numFmt w:val="bullet"/>
      <w:lvlText w:val=""/>
      <w:lvlJc w:val="left"/>
      <w:pPr>
        <w:ind w:left="6180" w:hanging="360"/>
      </w:pPr>
      <w:rPr>
        <w:rFonts w:ascii="Wingdings" w:hAnsi="Wingdings" w:hint="default"/>
      </w:rPr>
    </w:lvl>
  </w:abstractNum>
  <w:abstractNum w:abstractNumId="8" w15:restartNumberingAfterBreak="0">
    <w:nsid w:val="5EF17B6C"/>
    <w:multiLevelType w:val="hybridMultilevel"/>
    <w:tmpl w:val="4D32F542"/>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6C00091E"/>
    <w:multiLevelType w:val="hybridMultilevel"/>
    <w:tmpl w:val="0CE6305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6F916C1B"/>
    <w:multiLevelType w:val="hybridMultilevel"/>
    <w:tmpl w:val="4AC241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970BF2"/>
    <w:multiLevelType w:val="hybridMultilevel"/>
    <w:tmpl w:val="E254740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7C7D18B3"/>
    <w:multiLevelType w:val="hybridMultilevel"/>
    <w:tmpl w:val="5D981506"/>
    <w:lvl w:ilvl="0" w:tplc="0410000B">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11"/>
  </w:num>
  <w:num w:numId="7">
    <w:abstractNumId w:val="4"/>
  </w:num>
  <w:num w:numId="8">
    <w:abstractNumId w:val="9"/>
  </w:num>
  <w:num w:numId="9">
    <w:abstractNumId w:val="7"/>
  </w:num>
  <w:num w:numId="10">
    <w:abstractNumId w:val="0"/>
  </w:num>
  <w:num w:numId="11">
    <w:abstractNumId w:val="5"/>
  </w:num>
  <w:num w:numId="12">
    <w:abstractNumId w:val="6"/>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A3"/>
    <w:rsid w:val="000B491D"/>
    <w:rsid w:val="00111AA3"/>
    <w:rsid w:val="006205AF"/>
    <w:rsid w:val="00631ED5"/>
    <w:rsid w:val="00781128"/>
    <w:rsid w:val="00CC1D43"/>
    <w:rsid w:val="00D51804"/>
    <w:rsid w:val="00E53C1D"/>
    <w:rsid w:val="00EB3C14"/>
    <w:rsid w:val="00F750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06923-3104-41D4-9D7A-5065598E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ED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631ED5"/>
    <w:pPr>
      <w:ind w:left="720"/>
      <w:contextualSpacing/>
    </w:pPr>
  </w:style>
  <w:style w:type="paragraph" w:customStyle="1" w:styleId="Paragrafoelenco1">
    <w:name w:val="Paragrafo elenco1"/>
    <w:basedOn w:val="Normale"/>
    <w:rsid w:val="00631ED5"/>
    <w:pPr>
      <w:suppressAutoHyphens/>
      <w:spacing w:line="100" w:lineRule="atLeast"/>
      <w:ind w:left="720"/>
    </w:pPr>
    <w:rPr>
      <w:lang w:eastAsia="ar-SA"/>
    </w:rPr>
  </w:style>
  <w:style w:type="paragraph" w:customStyle="1" w:styleId="Corpodeltesto21">
    <w:name w:val="Corpo del testo 21"/>
    <w:basedOn w:val="Normale"/>
    <w:rsid w:val="00781128"/>
    <w:pPr>
      <w:suppressAutoHyphens/>
    </w:pPr>
    <w:rPr>
      <w:i/>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3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726</Words>
  <Characters>4140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8</cp:revision>
  <dcterms:created xsi:type="dcterms:W3CDTF">2022-10-05T09:20:00Z</dcterms:created>
  <dcterms:modified xsi:type="dcterms:W3CDTF">2022-10-11T14:31:00Z</dcterms:modified>
</cp:coreProperties>
</file>