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D19" w:rsidRDefault="00341D19" w:rsidP="00341D19">
      <w:pPr>
        <w:suppressAutoHyphens/>
        <w:ind w:right="-143"/>
        <w:rPr>
          <w:i/>
          <w:sz w:val="24"/>
          <w:lang w:eastAsia="ar-SA"/>
        </w:rPr>
      </w:pPr>
    </w:p>
    <w:p w:rsidR="00341D19" w:rsidRDefault="00341D19" w:rsidP="00341D19">
      <w:pPr>
        <w:suppressAutoHyphens/>
        <w:ind w:right="-568"/>
        <w:rPr>
          <w:i/>
          <w:sz w:val="24"/>
          <w:lang w:eastAsia="ar-SA"/>
        </w:rPr>
      </w:pPr>
    </w:p>
    <w:p w:rsidR="00341D19" w:rsidRDefault="00341D19" w:rsidP="00341D19">
      <w:pPr>
        <w:pBdr>
          <w:top w:val="single" w:sz="4" w:space="1" w:color="000000"/>
          <w:left w:val="single" w:sz="4" w:space="4" w:color="000000"/>
          <w:bottom w:val="single" w:sz="4" w:space="1" w:color="000000"/>
          <w:right w:val="single" w:sz="4" w:space="4" w:color="000000"/>
        </w:pBdr>
        <w:shd w:val="clear" w:color="auto" w:fill="D8D8D8"/>
        <w:suppressAutoHyphens/>
        <w:ind w:right="-234"/>
        <w:rPr>
          <w:b/>
          <w:i/>
          <w:sz w:val="24"/>
          <w:szCs w:val="24"/>
          <w:lang w:eastAsia="ar-SA"/>
        </w:rPr>
      </w:pPr>
      <w:r>
        <w:rPr>
          <w:b/>
          <w:i/>
          <w:sz w:val="24"/>
          <w:szCs w:val="24"/>
          <w:lang w:eastAsia="ar-SA"/>
        </w:rPr>
        <w:t>Ordine dei Medici Chirurghi e degli Odontoiatri</w:t>
      </w:r>
    </w:p>
    <w:p w:rsidR="00341D19" w:rsidRDefault="00341D19" w:rsidP="00341D19">
      <w:pPr>
        <w:pBdr>
          <w:top w:val="single" w:sz="4" w:space="1" w:color="000000"/>
          <w:left w:val="single" w:sz="4" w:space="4" w:color="000000"/>
          <w:bottom w:val="single" w:sz="4" w:space="1" w:color="000000"/>
          <w:right w:val="single" w:sz="4" w:space="4" w:color="000000"/>
        </w:pBdr>
        <w:shd w:val="clear" w:color="auto" w:fill="D8D8D8"/>
        <w:suppressAutoHyphens/>
        <w:ind w:right="-234"/>
        <w:rPr>
          <w:b/>
          <w:sz w:val="24"/>
          <w:szCs w:val="24"/>
          <w:lang w:eastAsia="ar-SA"/>
        </w:rPr>
      </w:pPr>
      <w:proofErr w:type="gramStart"/>
      <w:r>
        <w:rPr>
          <w:b/>
          <w:i/>
          <w:sz w:val="24"/>
          <w:szCs w:val="24"/>
          <w:lang w:eastAsia="ar-SA"/>
        </w:rPr>
        <w:t>della</w:t>
      </w:r>
      <w:proofErr w:type="gramEnd"/>
      <w:r>
        <w:rPr>
          <w:b/>
          <w:i/>
          <w:sz w:val="24"/>
          <w:szCs w:val="24"/>
          <w:lang w:eastAsia="ar-SA"/>
        </w:rPr>
        <w:t xml:space="preserve"> Provincia di Ascoli Piceno</w:t>
      </w:r>
    </w:p>
    <w:p w:rsidR="00341D19" w:rsidRDefault="00341D19" w:rsidP="00341D19">
      <w:pPr>
        <w:suppressAutoHyphens/>
        <w:ind w:right="-54"/>
        <w:jc w:val="center"/>
        <w:rPr>
          <w:b/>
          <w:sz w:val="24"/>
          <w:szCs w:val="24"/>
          <w:lang w:eastAsia="ar-SA"/>
        </w:rPr>
      </w:pPr>
    </w:p>
    <w:p w:rsidR="00DE0B8E" w:rsidRDefault="00341D19" w:rsidP="00DE0B8E">
      <w:pPr>
        <w:suppressAutoHyphens/>
        <w:ind w:right="-54"/>
        <w:jc w:val="center"/>
        <w:rPr>
          <w:b/>
          <w:sz w:val="24"/>
          <w:szCs w:val="24"/>
          <w:lang w:eastAsia="ar-SA"/>
        </w:rPr>
      </w:pPr>
      <w:r>
        <w:rPr>
          <w:b/>
          <w:sz w:val="24"/>
          <w:szCs w:val="24"/>
          <w:lang w:eastAsia="ar-SA"/>
        </w:rPr>
        <w:t xml:space="preserve">Decisioni della riunione del Consiglio Direttivo del </w:t>
      </w:r>
      <w:r w:rsidR="00F1605F">
        <w:rPr>
          <w:b/>
          <w:sz w:val="24"/>
          <w:szCs w:val="24"/>
          <w:lang w:eastAsia="ar-SA"/>
        </w:rPr>
        <w:t>23/07/20</w:t>
      </w:r>
      <w:r w:rsidR="00ED38BF">
        <w:rPr>
          <w:b/>
          <w:sz w:val="24"/>
          <w:szCs w:val="24"/>
          <w:lang w:eastAsia="ar-SA"/>
        </w:rPr>
        <w:t>18</w:t>
      </w:r>
      <w:bookmarkStart w:id="0" w:name="_GoBack"/>
      <w:bookmarkEnd w:id="0"/>
    </w:p>
    <w:p w:rsidR="00DE0B8E" w:rsidRDefault="00DE0B8E" w:rsidP="00DE0B8E">
      <w:pPr>
        <w:suppressAutoHyphens/>
        <w:ind w:right="-54"/>
        <w:jc w:val="center"/>
        <w:rPr>
          <w:b/>
          <w:sz w:val="24"/>
          <w:szCs w:val="24"/>
          <w:lang w:eastAsia="ar-SA"/>
        </w:rPr>
      </w:pPr>
    </w:p>
    <w:p w:rsidR="00DE0B8E" w:rsidRPr="00DE0B8E" w:rsidRDefault="00341D19" w:rsidP="00DE0B8E">
      <w:pPr>
        <w:pStyle w:val="Paragrafoelenco"/>
        <w:numPr>
          <w:ilvl w:val="0"/>
          <w:numId w:val="14"/>
        </w:numPr>
        <w:suppressAutoHyphens/>
        <w:ind w:right="-54"/>
        <w:jc w:val="center"/>
        <w:rPr>
          <w:b/>
          <w:sz w:val="24"/>
        </w:rPr>
      </w:pPr>
      <w:r w:rsidRPr="00DE0B8E">
        <w:rPr>
          <w:b/>
          <w:sz w:val="24"/>
        </w:rPr>
        <w:t xml:space="preserve">Comunicazioni del Presidente. </w:t>
      </w:r>
    </w:p>
    <w:p w:rsidR="00DE0B8E" w:rsidRPr="00DE0B8E" w:rsidRDefault="00DE0B8E" w:rsidP="00DE0B8E">
      <w:pPr>
        <w:suppressAutoHyphens/>
        <w:ind w:right="-54"/>
        <w:jc w:val="center"/>
        <w:rPr>
          <w:b/>
          <w:sz w:val="24"/>
        </w:rPr>
      </w:pPr>
      <w:r w:rsidRPr="00DE0B8E">
        <w:rPr>
          <w:sz w:val="24"/>
          <w:szCs w:val="24"/>
        </w:rPr>
        <w:t>Il Presidente relazione sui contenuti discussi durante il Consiglio Nazionale.</w:t>
      </w:r>
    </w:p>
    <w:p w:rsidR="00DE0B8E" w:rsidRPr="00DE0B8E" w:rsidRDefault="00DE0B8E" w:rsidP="00DE0B8E">
      <w:pPr>
        <w:pStyle w:val="Paragrafoelenco"/>
        <w:ind w:left="1800"/>
        <w:rPr>
          <w:sz w:val="24"/>
          <w:szCs w:val="24"/>
        </w:rPr>
      </w:pPr>
      <w:r w:rsidRPr="00DE0B8E">
        <w:rPr>
          <w:sz w:val="24"/>
          <w:szCs w:val="24"/>
        </w:rPr>
        <w:t xml:space="preserve">Il Presidente comunica che il 25 e 26 settembre p.v. si terrà a Roma un Corso di aggiornamento sull’archiviazione e digitalizzazione dei documenti per il personale dipendente. Il Consiglio vista l’importanza dell’argomento trattato nel suddetto Corso autorizza la partecipazione di entrambe le impiegate dott.ssa Anna Casoni Perugini e dott.ssa Roberta Di Benedetto. Si autorizzano le medesime a predisporre quanto necessario per la partecipazione a Corso. </w:t>
      </w:r>
    </w:p>
    <w:p w:rsidR="00DE0B8E" w:rsidRDefault="00DE0B8E" w:rsidP="00DE0B8E">
      <w:pPr>
        <w:pStyle w:val="Paragrafoelenco"/>
        <w:tabs>
          <w:tab w:val="left" w:pos="142"/>
        </w:tabs>
        <w:ind w:left="1800" w:right="-143"/>
        <w:jc w:val="both"/>
        <w:rPr>
          <w:i/>
          <w:sz w:val="24"/>
        </w:rPr>
      </w:pPr>
    </w:p>
    <w:p w:rsidR="00341D19" w:rsidRPr="00DE0B8E" w:rsidRDefault="00341D19" w:rsidP="00DE0B8E">
      <w:pPr>
        <w:pStyle w:val="Paragrafoelenco"/>
        <w:rPr>
          <w:sz w:val="24"/>
          <w:szCs w:val="24"/>
        </w:rPr>
      </w:pPr>
      <w:r w:rsidRPr="00B0710B">
        <w:rPr>
          <w:sz w:val="24"/>
          <w:szCs w:val="24"/>
        </w:rPr>
        <w:t xml:space="preserve">. </w:t>
      </w:r>
    </w:p>
    <w:p w:rsidR="00341D19" w:rsidRDefault="00341D19" w:rsidP="00341D19">
      <w:pPr>
        <w:pStyle w:val="Paragrafoelenco"/>
        <w:keepNext/>
        <w:numPr>
          <w:ilvl w:val="0"/>
          <w:numId w:val="1"/>
        </w:numPr>
        <w:suppressAutoHyphens/>
        <w:spacing w:after="160" w:line="252" w:lineRule="auto"/>
        <w:ind w:right="-54"/>
        <w:jc w:val="both"/>
        <w:outlineLvl w:val="1"/>
        <w:rPr>
          <w:b/>
          <w:sz w:val="24"/>
          <w:szCs w:val="24"/>
        </w:rPr>
      </w:pPr>
      <w:r>
        <w:rPr>
          <w:b/>
          <w:sz w:val="24"/>
          <w:szCs w:val="24"/>
        </w:rPr>
        <w:t>Variazioni Albo Professionale</w:t>
      </w:r>
    </w:p>
    <w:p w:rsidR="00341D19" w:rsidRDefault="00341D19" w:rsidP="00341D19">
      <w:pPr>
        <w:keepNext/>
        <w:ind w:left="360" w:right="-54"/>
        <w:jc w:val="both"/>
        <w:outlineLvl w:val="1"/>
        <w:rPr>
          <w:rFonts w:eastAsia="Calibri"/>
          <w:b/>
          <w:sz w:val="24"/>
          <w:szCs w:val="24"/>
        </w:rPr>
      </w:pPr>
      <w:proofErr w:type="gramStart"/>
      <w:r>
        <w:rPr>
          <w:b/>
          <w:sz w:val="24"/>
          <w:szCs w:val="24"/>
        </w:rPr>
        <w:t>il</w:t>
      </w:r>
      <w:proofErr w:type="gramEnd"/>
      <w:r>
        <w:rPr>
          <w:b/>
          <w:sz w:val="24"/>
          <w:szCs w:val="24"/>
        </w:rPr>
        <w:t xml:space="preserve"> Consiglio Delibera l’iscrizione all’Albo dei Medici Chirurghi di: </w:t>
      </w:r>
    </w:p>
    <w:p w:rsidR="00DE0B8E" w:rsidRDefault="00DE0B8E" w:rsidP="00DE0B8E">
      <w:pPr>
        <w:ind w:left="720"/>
        <w:rPr>
          <w:sz w:val="24"/>
          <w:szCs w:val="24"/>
        </w:rPr>
      </w:pPr>
      <w:r w:rsidRPr="00DE0B8E">
        <w:rPr>
          <w:sz w:val="24"/>
          <w:szCs w:val="24"/>
        </w:rPr>
        <w:t xml:space="preserve">Dott. Alessio </w:t>
      </w:r>
      <w:proofErr w:type="spellStart"/>
      <w:r w:rsidRPr="00DE0B8E">
        <w:rPr>
          <w:sz w:val="24"/>
          <w:szCs w:val="24"/>
        </w:rPr>
        <w:t>Iobbi</w:t>
      </w:r>
      <w:proofErr w:type="spellEnd"/>
      <w:r w:rsidRPr="00DE0B8E">
        <w:rPr>
          <w:sz w:val="24"/>
          <w:szCs w:val="24"/>
        </w:rPr>
        <w:t xml:space="preserve"> </w:t>
      </w:r>
    </w:p>
    <w:p w:rsidR="00DE0B8E" w:rsidRPr="00DE0B8E" w:rsidRDefault="00DE0B8E" w:rsidP="00DE0B8E">
      <w:pPr>
        <w:ind w:left="720"/>
        <w:rPr>
          <w:sz w:val="24"/>
          <w:szCs w:val="24"/>
        </w:rPr>
      </w:pPr>
      <w:r w:rsidRPr="00DE0B8E">
        <w:rPr>
          <w:sz w:val="24"/>
          <w:szCs w:val="24"/>
        </w:rPr>
        <w:t xml:space="preserve">Dott. Lodovico </w:t>
      </w:r>
      <w:proofErr w:type="spellStart"/>
      <w:r w:rsidRPr="00DE0B8E">
        <w:rPr>
          <w:sz w:val="24"/>
          <w:szCs w:val="24"/>
        </w:rPr>
        <w:t>Sartarelli</w:t>
      </w:r>
      <w:proofErr w:type="spellEnd"/>
      <w:r w:rsidRPr="00DE0B8E">
        <w:rPr>
          <w:sz w:val="24"/>
          <w:szCs w:val="24"/>
        </w:rPr>
        <w:t xml:space="preserve"> </w:t>
      </w:r>
    </w:p>
    <w:p w:rsidR="00DE0B8E" w:rsidRDefault="00DE0B8E" w:rsidP="00DE0B8E">
      <w:pPr>
        <w:ind w:left="720"/>
        <w:rPr>
          <w:sz w:val="24"/>
          <w:szCs w:val="24"/>
        </w:rPr>
      </w:pPr>
      <w:r w:rsidRPr="00DE0B8E">
        <w:rPr>
          <w:sz w:val="24"/>
          <w:szCs w:val="24"/>
        </w:rPr>
        <w:t xml:space="preserve">Dott.ssa Cristiana Saporosi </w:t>
      </w:r>
    </w:p>
    <w:p w:rsidR="00DE0B8E" w:rsidRPr="00DE0B8E" w:rsidRDefault="00DE0B8E" w:rsidP="00DE0B8E">
      <w:pPr>
        <w:ind w:left="720"/>
        <w:rPr>
          <w:sz w:val="24"/>
          <w:szCs w:val="24"/>
        </w:rPr>
      </w:pPr>
      <w:r w:rsidRPr="00DE0B8E">
        <w:rPr>
          <w:sz w:val="24"/>
          <w:szCs w:val="24"/>
        </w:rPr>
        <w:t xml:space="preserve">Dott. Denis Cori </w:t>
      </w:r>
    </w:p>
    <w:p w:rsidR="00DE0B8E" w:rsidRDefault="00DE0B8E" w:rsidP="00DE0B8E">
      <w:pPr>
        <w:ind w:left="720"/>
        <w:rPr>
          <w:sz w:val="24"/>
          <w:szCs w:val="24"/>
        </w:rPr>
      </w:pPr>
      <w:r w:rsidRPr="00DE0B8E">
        <w:rPr>
          <w:sz w:val="24"/>
          <w:szCs w:val="24"/>
        </w:rPr>
        <w:t xml:space="preserve">Dott.ssa Marianna Silenzi </w:t>
      </w:r>
    </w:p>
    <w:p w:rsidR="00DE0B8E" w:rsidRPr="00DE0B8E" w:rsidRDefault="00DE0B8E" w:rsidP="00DE0B8E">
      <w:pPr>
        <w:ind w:left="720"/>
        <w:rPr>
          <w:sz w:val="24"/>
          <w:szCs w:val="24"/>
        </w:rPr>
      </w:pPr>
      <w:r w:rsidRPr="00DE0B8E">
        <w:rPr>
          <w:sz w:val="24"/>
          <w:szCs w:val="24"/>
        </w:rPr>
        <w:t xml:space="preserve">Dott.ssa Cristiana De Marzi </w:t>
      </w:r>
    </w:p>
    <w:p w:rsidR="00DE0B8E" w:rsidRDefault="00DE0B8E" w:rsidP="00DE0B8E">
      <w:pPr>
        <w:ind w:left="720"/>
        <w:rPr>
          <w:sz w:val="24"/>
          <w:szCs w:val="24"/>
        </w:rPr>
      </w:pPr>
      <w:r w:rsidRPr="00DE0B8E">
        <w:rPr>
          <w:sz w:val="24"/>
          <w:szCs w:val="24"/>
        </w:rPr>
        <w:t xml:space="preserve">Dott.ssa Maria Vittoria De Angelis </w:t>
      </w:r>
    </w:p>
    <w:p w:rsidR="00341D19" w:rsidRPr="00DE0B8E" w:rsidRDefault="00DE0B8E" w:rsidP="00DE0B8E">
      <w:pPr>
        <w:suppressAutoHyphens/>
        <w:spacing w:line="100" w:lineRule="atLeast"/>
        <w:ind w:left="720"/>
        <w:rPr>
          <w:sz w:val="28"/>
          <w:szCs w:val="28"/>
        </w:rPr>
      </w:pPr>
      <w:proofErr w:type="spellStart"/>
      <w:r w:rsidRPr="00DE0B8E">
        <w:rPr>
          <w:sz w:val="24"/>
          <w:szCs w:val="24"/>
        </w:rPr>
        <w:t>Uehelie</w:t>
      </w:r>
      <w:proofErr w:type="spellEnd"/>
      <w:r w:rsidRPr="00DE0B8E">
        <w:rPr>
          <w:sz w:val="24"/>
          <w:szCs w:val="24"/>
        </w:rPr>
        <w:t xml:space="preserve"> Flavia </w:t>
      </w:r>
    </w:p>
    <w:p w:rsidR="00DE0B8E" w:rsidRPr="00DE0B8E" w:rsidRDefault="00DE0B8E" w:rsidP="00DE0B8E">
      <w:pPr>
        <w:suppressAutoHyphens/>
        <w:spacing w:line="100" w:lineRule="atLeast"/>
        <w:ind w:left="720"/>
        <w:rPr>
          <w:sz w:val="28"/>
          <w:szCs w:val="28"/>
        </w:rPr>
      </w:pPr>
    </w:p>
    <w:p w:rsidR="00DE0B8E" w:rsidRPr="00DE0B8E" w:rsidRDefault="00DE0B8E" w:rsidP="00DE0B8E">
      <w:pPr>
        <w:pStyle w:val="Paragrafoelenco"/>
        <w:numPr>
          <w:ilvl w:val="0"/>
          <w:numId w:val="10"/>
        </w:numPr>
        <w:tabs>
          <w:tab w:val="left" w:pos="142"/>
        </w:tabs>
        <w:spacing w:after="160" w:line="256" w:lineRule="auto"/>
        <w:ind w:right="-143"/>
        <w:jc w:val="both"/>
        <w:rPr>
          <w:b/>
          <w:sz w:val="24"/>
        </w:rPr>
      </w:pPr>
      <w:r w:rsidRPr="00DE0B8E">
        <w:rPr>
          <w:b/>
          <w:sz w:val="24"/>
        </w:rPr>
        <w:t>Approvazione Offerta di CPS 3Net per attività di consulenza annuale continuativa, incarico DPO e formazione in materia di privacy in conformità al Reg. 679/16.</w:t>
      </w:r>
    </w:p>
    <w:p w:rsidR="00DE0B8E" w:rsidRPr="007279CB" w:rsidRDefault="00DE0B8E" w:rsidP="00DE0B8E">
      <w:pPr>
        <w:jc w:val="center"/>
        <w:rPr>
          <w:rFonts w:ascii="Calibri" w:hAnsi="Calibri" w:cs="Calibri"/>
          <w:b/>
          <w:sz w:val="22"/>
          <w:szCs w:val="22"/>
        </w:rPr>
      </w:pPr>
    </w:p>
    <w:p w:rsidR="00DE0B8E" w:rsidRPr="00425D05" w:rsidRDefault="00DE0B8E" w:rsidP="00DE0B8E">
      <w:pPr>
        <w:tabs>
          <w:tab w:val="center" w:pos="4819"/>
        </w:tabs>
        <w:jc w:val="both"/>
        <w:rPr>
          <w:sz w:val="24"/>
          <w:szCs w:val="24"/>
        </w:rPr>
      </w:pPr>
      <w:r w:rsidRPr="00425D05">
        <w:rPr>
          <w:sz w:val="24"/>
          <w:szCs w:val="24"/>
        </w:rPr>
        <w:t>Premesso che:</w:t>
      </w:r>
      <w:r w:rsidRPr="00425D05">
        <w:rPr>
          <w:sz w:val="24"/>
          <w:szCs w:val="24"/>
        </w:rPr>
        <w:tab/>
      </w:r>
    </w:p>
    <w:p w:rsidR="00DE0B8E" w:rsidRPr="00425D05" w:rsidRDefault="00DE0B8E" w:rsidP="00DE0B8E">
      <w:pPr>
        <w:pStyle w:val="Paragrafoelenco"/>
        <w:numPr>
          <w:ilvl w:val="0"/>
          <w:numId w:val="11"/>
        </w:numPr>
        <w:spacing w:after="200" w:line="276" w:lineRule="auto"/>
        <w:jc w:val="both"/>
        <w:rPr>
          <w:sz w:val="24"/>
          <w:szCs w:val="24"/>
        </w:rPr>
      </w:pPr>
      <w:r w:rsidRPr="00425D05">
        <w:rPr>
          <w:sz w:val="24"/>
          <w:szCs w:val="24"/>
        </w:rPr>
        <w:t xml:space="preserve">Il Regolamento (UE) 2016/679 del Parlamento Europeo e del Consiglio del 27 aprile 2016 </w:t>
      </w:r>
      <w:r w:rsidRPr="00425D05">
        <w:rPr>
          <w:i/>
          <w:sz w:val="24"/>
          <w:szCs w:val="24"/>
        </w:rPr>
        <w:t xml:space="preserve">«relativo alla protezione delle persone fisiche con riguardo al trattamento dei dati personali, nonché alla libera circolazione di tali dati e che abroga la direttiva 95/46/CE (Regolamento generale sulla protezione dei dati)» </w:t>
      </w:r>
      <w:r w:rsidRPr="00425D05">
        <w:rPr>
          <w:sz w:val="24"/>
          <w:szCs w:val="24"/>
        </w:rPr>
        <w:t xml:space="preserve">(di seguito </w:t>
      </w:r>
      <w:r w:rsidRPr="00425D05">
        <w:rPr>
          <w:i/>
          <w:sz w:val="24"/>
          <w:szCs w:val="24"/>
        </w:rPr>
        <w:t>RGPD</w:t>
      </w:r>
      <w:r w:rsidRPr="00425D05">
        <w:rPr>
          <w:sz w:val="24"/>
          <w:szCs w:val="24"/>
        </w:rPr>
        <w:t>), in vigore dal 24 maggio 2016, e applicabile a partire dal 25 maggio 2018, introduce la figura del Responsabile dei dati personali (RDP) (artt. 37-39);</w:t>
      </w:r>
    </w:p>
    <w:p w:rsidR="00DE0B8E" w:rsidRPr="00425D05" w:rsidRDefault="00DE0B8E" w:rsidP="00DE0B8E">
      <w:pPr>
        <w:pStyle w:val="Paragrafoelenco"/>
        <w:numPr>
          <w:ilvl w:val="0"/>
          <w:numId w:val="11"/>
        </w:numPr>
        <w:spacing w:after="200" w:line="276" w:lineRule="auto"/>
        <w:jc w:val="both"/>
        <w:rPr>
          <w:sz w:val="24"/>
          <w:szCs w:val="24"/>
        </w:rPr>
      </w:pPr>
      <w:r w:rsidRPr="00425D05">
        <w:rPr>
          <w:sz w:val="24"/>
          <w:szCs w:val="24"/>
        </w:rPr>
        <w:t xml:space="preserve">Il predetto Regolamento prevede l’obbligo per il titolare o il responsabile del trattamento di designare il </w:t>
      </w:r>
      <w:r w:rsidRPr="00425D05">
        <w:rPr>
          <w:i/>
          <w:sz w:val="24"/>
          <w:szCs w:val="24"/>
        </w:rPr>
        <w:t>RPD «quando il trattamento è effettuato da un’autorità pubblica o da un organismo pubblico, eccettuate le autorità giurisdizionali quando esercitano le loro funzioni giurisdizionali»</w:t>
      </w:r>
      <w:r w:rsidRPr="00425D05">
        <w:rPr>
          <w:sz w:val="24"/>
          <w:szCs w:val="24"/>
        </w:rPr>
        <w:t xml:space="preserve"> (art. 37, paragrafo 1, </w:t>
      </w:r>
      <w:proofErr w:type="spellStart"/>
      <w:r w:rsidRPr="00425D05">
        <w:rPr>
          <w:sz w:val="24"/>
          <w:szCs w:val="24"/>
        </w:rPr>
        <w:t>lett</w:t>
      </w:r>
      <w:proofErr w:type="spellEnd"/>
      <w:r w:rsidRPr="00425D05">
        <w:rPr>
          <w:sz w:val="24"/>
          <w:szCs w:val="24"/>
        </w:rPr>
        <w:t xml:space="preserve"> a);</w:t>
      </w:r>
    </w:p>
    <w:p w:rsidR="00DE0B8E" w:rsidRPr="00425D05" w:rsidRDefault="00DE0B8E" w:rsidP="00DE0B8E">
      <w:pPr>
        <w:pStyle w:val="Paragrafoelenco"/>
        <w:numPr>
          <w:ilvl w:val="0"/>
          <w:numId w:val="11"/>
        </w:numPr>
        <w:spacing w:after="200" w:line="276" w:lineRule="auto"/>
        <w:jc w:val="both"/>
        <w:rPr>
          <w:sz w:val="24"/>
          <w:szCs w:val="24"/>
        </w:rPr>
      </w:pPr>
      <w:r w:rsidRPr="00425D05">
        <w:rPr>
          <w:sz w:val="24"/>
          <w:szCs w:val="24"/>
        </w:rPr>
        <w:t xml:space="preserve">Le predette disposizioni prevedono che il RPD </w:t>
      </w:r>
      <w:r w:rsidRPr="00425D05">
        <w:rPr>
          <w:i/>
          <w:sz w:val="24"/>
          <w:szCs w:val="24"/>
        </w:rPr>
        <w:t xml:space="preserve">«può essere un dipendente del titolare del trattamento o del responsabile del trattamento oppure assolvere i suoi compiti in base a un contratto di servizi» </w:t>
      </w:r>
      <w:r w:rsidRPr="00425D05">
        <w:rPr>
          <w:sz w:val="24"/>
          <w:szCs w:val="24"/>
        </w:rPr>
        <w:t xml:space="preserve">(art. 37, paragrafo 6) e deve essere individuato </w:t>
      </w:r>
      <w:r w:rsidRPr="00425D05">
        <w:rPr>
          <w:i/>
          <w:sz w:val="24"/>
          <w:szCs w:val="24"/>
        </w:rPr>
        <w:t xml:space="preserve">«in funzione delle qualità professionali, in particolare della conoscenza specialistica della normativa e delle prassi in materia di protezione dei dati, e della capacità di assolvere i compiti di cui all’articolo 39» </w:t>
      </w:r>
      <w:r w:rsidRPr="00425D05">
        <w:rPr>
          <w:sz w:val="24"/>
          <w:szCs w:val="24"/>
        </w:rPr>
        <w:lastRenderedPageBreak/>
        <w:t xml:space="preserve">(art. 37, paragrafo 5) </w:t>
      </w:r>
      <w:r w:rsidRPr="00425D05">
        <w:rPr>
          <w:i/>
          <w:sz w:val="24"/>
          <w:szCs w:val="24"/>
        </w:rPr>
        <w:t>e «il livello necessario di conoscenza specialistica dovrebbe essere determinato in base ai trattamenti di dati effettuati e alla protezione richiesta per i dati personali trattati dal titolare del trattamento o dal responsabile del trattamento»</w:t>
      </w:r>
      <w:r w:rsidRPr="00425D05">
        <w:rPr>
          <w:sz w:val="24"/>
          <w:szCs w:val="24"/>
        </w:rPr>
        <w:t xml:space="preserve"> (considerando n. 97 del RGPD);</w:t>
      </w:r>
    </w:p>
    <w:p w:rsidR="00DE0B8E" w:rsidRPr="00425D05" w:rsidRDefault="00DE0B8E" w:rsidP="00DE0B8E">
      <w:pPr>
        <w:pStyle w:val="Paragrafoelenco"/>
        <w:numPr>
          <w:ilvl w:val="0"/>
          <w:numId w:val="11"/>
        </w:numPr>
        <w:spacing w:after="200" w:line="276" w:lineRule="auto"/>
        <w:jc w:val="both"/>
        <w:rPr>
          <w:sz w:val="24"/>
          <w:szCs w:val="24"/>
        </w:rPr>
      </w:pPr>
      <w:r w:rsidRPr="00425D05">
        <w:rPr>
          <w:sz w:val="24"/>
          <w:szCs w:val="24"/>
        </w:rPr>
        <w:t xml:space="preserve">Le disposizioni prevedono inoltre che </w:t>
      </w:r>
      <w:r w:rsidRPr="00425D05">
        <w:rPr>
          <w:i/>
          <w:sz w:val="24"/>
          <w:szCs w:val="24"/>
        </w:rPr>
        <w:t xml:space="preserve">«un unico responsabile della protezione dei dati può essere designato per più autorità pubbliche o organismi pubblici, tenuto conto della loro struttura organizzativa e dimensione» </w:t>
      </w:r>
      <w:r w:rsidRPr="00425D05">
        <w:rPr>
          <w:sz w:val="24"/>
          <w:szCs w:val="24"/>
        </w:rPr>
        <w:t>(art. 37, paragrafo 3);</w:t>
      </w:r>
    </w:p>
    <w:p w:rsidR="00DE0B8E" w:rsidRPr="00425D05" w:rsidRDefault="00DE0B8E" w:rsidP="00DE0B8E">
      <w:pPr>
        <w:pStyle w:val="Paragrafoelenco"/>
        <w:ind w:left="360"/>
        <w:jc w:val="both"/>
        <w:rPr>
          <w:sz w:val="24"/>
          <w:szCs w:val="24"/>
        </w:rPr>
      </w:pPr>
      <w:r w:rsidRPr="00425D05">
        <w:rPr>
          <w:sz w:val="24"/>
          <w:szCs w:val="24"/>
        </w:rPr>
        <w:t xml:space="preserve">Considerato che </w:t>
      </w:r>
      <w:r w:rsidRPr="00425D05">
        <w:rPr>
          <w:i/>
          <w:sz w:val="24"/>
          <w:szCs w:val="24"/>
        </w:rPr>
        <w:t>l’OMCeO della provincia di Ascoli Piceno:</w:t>
      </w:r>
    </w:p>
    <w:p w:rsidR="00DE0B8E" w:rsidRPr="00425D05" w:rsidRDefault="00DE0B8E" w:rsidP="00DE0B8E">
      <w:pPr>
        <w:pStyle w:val="Paragrafoelenco"/>
        <w:numPr>
          <w:ilvl w:val="0"/>
          <w:numId w:val="11"/>
        </w:numPr>
        <w:spacing w:after="200" w:line="276" w:lineRule="auto"/>
        <w:jc w:val="both"/>
        <w:rPr>
          <w:sz w:val="24"/>
          <w:szCs w:val="24"/>
        </w:rPr>
      </w:pPr>
      <w:proofErr w:type="gramStart"/>
      <w:r w:rsidRPr="00425D05">
        <w:rPr>
          <w:sz w:val="24"/>
          <w:szCs w:val="24"/>
        </w:rPr>
        <w:t>è</w:t>
      </w:r>
      <w:proofErr w:type="gramEnd"/>
      <w:r w:rsidRPr="00425D05">
        <w:rPr>
          <w:sz w:val="24"/>
          <w:szCs w:val="24"/>
        </w:rPr>
        <w:t xml:space="preserve"> tenuto alla designazione obbligatoria del RPD, rientrando nella fattispecie prevista dall’art. 37, par. 1, </w:t>
      </w:r>
      <w:proofErr w:type="spellStart"/>
      <w:r w:rsidRPr="00425D05">
        <w:rPr>
          <w:sz w:val="24"/>
          <w:szCs w:val="24"/>
        </w:rPr>
        <w:t>lett</w:t>
      </w:r>
      <w:proofErr w:type="spellEnd"/>
      <w:r w:rsidRPr="00425D05">
        <w:rPr>
          <w:sz w:val="24"/>
          <w:szCs w:val="24"/>
        </w:rPr>
        <w:t xml:space="preserve"> a) del RGPD; </w:t>
      </w:r>
    </w:p>
    <w:p w:rsidR="00DE0B8E" w:rsidRPr="00425D05" w:rsidRDefault="00DE0B8E" w:rsidP="00DE0B8E">
      <w:pPr>
        <w:pStyle w:val="Paragrafoelenco"/>
        <w:numPr>
          <w:ilvl w:val="0"/>
          <w:numId w:val="11"/>
        </w:numPr>
        <w:spacing w:after="200" w:line="276" w:lineRule="auto"/>
        <w:jc w:val="both"/>
        <w:rPr>
          <w:sz w:val="24"/>
          <w:szCs w:val="24"/>
        </w:rPr>
      </w:pPr>
      <w:proofErr w:type="gramStart"/>
      <w:r w:rsidRPr="00425D05">
        <w:rPr>
          <w:sz w:val="24"/>
          <w:szCs w:val="24"/>
        </w:rPr>
        <w:t>all’esito</w:t>
      </w:r>
      <w:proofErr w:type="gramEnd"/>
      <w:r w:rsidRPr="00425D05">
        <w:rPr>
          <w:sz w:val="24"/>
          <w:szCs w:val="24"/>
        </w:rPr>
        <w:t xml:space="preserve"> della valutazione dei preventivi richiesti e raccolti ha ritenuto che la società CPS3net Srl e il referente dott. Franco Peres siano in possesso del livello di conoscenza specialistica e delle competenze richieste dall’art. 37, par. 5, del RGPD, per la nomina a RPD, e non si trova in situazioni di conflitto di interesse con la posizione da ricoprire e i compiti e le funzioni da espletare;</w:t>
      </w:r>
    </w:p>
    <w:p w:rsidR="00DE0B8E" w:rsidRPr="00425D05" w:rsidRDefault="00DE0B8E" w:rsidP="00DE0B8E">
      <w:pPr>
        <w:jc w:val="center"/>
        <w:rPr>
          <w:sz w:val="24"/>
          <w:szCs w:val="24"/>
        </w:rPr>
      </w:pPr>
    </w:p>
    <w:p w:rsidR="00DE0B8E" w:rsidRPr="00425D05" w:rsidRDefault="00DE0B8E" w:rsidP="00DE0B8E">
      <w:pPr>
        <w:jc w:val="center"/>
        <w:rPr>
          <w:sz w:val="24"/>
          <w:szCs w:val="24"/>
        </w:rPr>
      </w:pPr>
      <w:r w:rsidRPr="00425D05">
        <w:rPr>
          <w:sz w:val="24"/>
          <w:szCs w:val="24"/>
        </w:rPr>
        <w:t>DESIGNA</w:t>
      </w:r>
    </w:p>
    <w:p w:rsidR="00DE0B8E" w:rsidRPr="00425D05" w:rsidRDefault="00DE0B8E" w:rsidP="00DE0B8E">
      <w:pPr>
        <w:jc w:val="center"/>
        <w:rPr>
          <w:sz w:val="24"/>
          <w:szCs w:val="24"/>
        </w:rPr>
      </w:pPr>
    </w:p>
    <w:p w:rsidR="00DE0B8E" w:rsidRPr="00425D05" w:rsidRDefault="00DE0B8E" w:rsidP="00DE0B8E">
      <w:pPr>
        <w:pStyle w:val="Paragrafoelenco"/>
        <w:ind w:left="360"/>
        <w:jc w:val="both"/>
        <w:rPr>
          <w:sz w:val="24"/>
          <w:szCs w:val="24"/>
        </w:rPr>
      </w:pPr>
      <w:proofErr w:type="gramStart"/>
      <w:r w:rsidRPr="00425D05">
        <w:rPr>
          <w:sz w:val="24"/>
          <w:szCs w:val="24"/>
        </w:rPr>
        <w:t>la</w:t>
      </w:r>
      <w:proofErr w:type="gramEnd"/>
      <w:r w:rsidRPr="00425D05">
        <w:rPr>
          <w:sz w:val="24"/>
          <w:szCs w:val="24"/>
        </w:rPr>
        <w:t xml:space="preserve"> società CPS3net Srl Responsabile della protezione dei dati personali (RPD) per l’OMCeO della provincia di Ascoli Piceno,</w:t>
      </w:r>
    </w:p>
    <w:p w:rsidR="00DE0B8E" w:rsidRPr="00425D05" w:rsidRDefault="00DE0B8E" w:rsidP="00DE0B8E">
      <w:pPr>
        <w:pStyle w:val="Paragrafoelenco"/>
        <w:jc w:val="both"/>
        <w:rPr>
          <w:sz w:val="24"/>
          <w:szCs w:val="24"/>
        </w:rPr>
      </w:pPr>
    </w:p>
    <w:p w:rsidR="00DE0B8E" w:rsidRPr="00425D05" w:rsidRDefault="00DE0B8E" w:rsidP="00DE0B8E">
      <w:pPr>
        <w:pStyle w:val="Paragrafoelenco"/>
        <w:ind w:left="426"/>
        <w:jc w:val="both"/>
        <w:rPr>
          <w:sz w:val="24"/>
          <w:szCs w:val="24"/>
        </w:rPr>
      </w:pPr>
      <w:r w:rsidRPr="00425D05">
        <w:rPr>
          <w:sz w:val="24"/>
          <w:szCs w:val="24"/>
        </w:rPr>
        <w:t>Il predetto, nel rispetto di quanto previsto dall’art. 39, par. 1, del RGPD è incaricato di svolgere, in piena autonomia e indipendenza, i seguenti compiti e funzioni:</w:t>
      </w:r>
    </w:p>
    <w:p w:rsidR="00DE0B8E" w:rsidRPr="00425D05" w:rsidRDefault="00DE0B8E" w:rsidP="00DE0B8E">
      <w:pPr>
        <w:pStyle w:val="Paragrafoelenco"/>
        <w:numPr>
          <w:ilvl w:val="1"/>
          <w:numId w:val="11"/>
        </w:numPr>
        <w:spacing w:after="200" w:line="276" w:lineRule="auto"/>
        <w:jc w:val="both"/>
        <w:rPr>
          <w:sz w:val="24"/>
          <w:szCs w:val="24"/>
        </w:rPr>
      </w:pPr>
      <w:proofErr w:type="gramStart"/>
      <w:r w:rsidRPr="00425D05">
        <w:rPr>
          <w:sz w:val="24"/>
          <w:szCs w:val="24"/>
        </w:rPr>
        <w:t>informare</w:t>
      </w:r>
      <w:proofErr w:type="gramEnd"/>
      <w:r w:rsidRPr="00425D05">
        <w:rPr>
          <w:sz w:val="24"/>
          <w:szCs w:val="24"/>
        </w:rPr>
        <w:t xml:space="preserve"> e fornire consulenza al titolare del trattamento o al responsabile del trattamento nonché ai dipendenti che eseguono il trattamento in merito agli obblighi derivanti dal RGPD, nonché da altre disposizioni nazionali o dell’Unione relative alla protezione dei dati;</w:t>
      </w:r>
    </w:p>
    <w:p w:rsidR="00DE0B8E" w:rsidRPr="00425D05" w:rsidRDefault="00DE0B8E" w:rsidP="00DE0B8E">
      <w:pPr>
        <w:pStyle w:val="Paragrafoelenco"/>
        <w:numPr>
          <w:ilvl w:val="1"/>
          <w:numId w:val="11"/>
        </w:numPr>
        <w:spacing w:after="200" w:line="276" w:lineRule="auto"/>
        <w:jc w:val="both"/>
        <w:rPr>
          <w:sz w:val="24"/>
          <w:szCs w:val="24"/>
        </w:rPr>
      </w:pPr>
      <w:proofErr w:type="gramStart"/>
      <w:r w:rsidRPr="00425D05">
        <w:rPr>
          <w:sz w:val="24"/>
          <w:szCs w:val="24"/>
        </w:rPr>
        <w:t>sorvegliare</w:t>
      </w:r>
      <w:proofErr w:type="gramEnd"/>
      <w:r w:rsidRPr="00425D05">
        <w:rPr>
          <w:sz w:val="24"/>
          <w:szCs w:val="24"/>
        </w:rPr>
        <w:t xml:space="preserve"> l’osservanza del RGPD, di altre disposizioni nazionali o dell’Unione relative alla protezione dei dati nonché delle politiche del titolare del trattamento o del responsabile del trattamento in materia di protezione dei dati personali, compresi l’attribuzione delle responsabilità, la sensibilizzazione e la formazione del personale che partecipa ai trattamenti e alle connesse attività di controllo;</w:t>
      </w:r>
    </w:p>
    <w:p w:rsidR="00DE0B8E" w:rsidRPr="00425D05" w:rsidRDefault="00DE0B8E" w:rsidP="00DE0B8E">
      <w:pPr>
        <w:pStyle w:val="Paragrafoelenco"/>
        <w:numPr>
          <w:ilvl w:val="1"/>
          <w:numId w:val="11"/>
        </w:numPr>
        <w:spacing w:after="200" w:line="276" w:lineRule="auto"/>
        <w:jc w:val="both"/>
        <w:rPr>
          <w:sz w:val="24"/>
          <w:szCs w:val="24"/>
        </w:rPr>
      </w:pPr>
      <w:proofErr w:type="gramStart"/>
      <w:r w:rsidRPr="00425D05">
        <w:rPr>
          <w:sz w:val="24"/>
          <w:szCs w:val="24"/>
        </w:rPr>
        <w:t>fornire</w:t>
      </w:r>
      <w:proofErr w:type="gramEnd"/>
      <w:r w:rsidRPr="00425D05">
        <w:rPr>
          <w:sz w:val="24"/>
          <w:szCs w:val="24"/>
        </w:rPr>
        <w:t>, se richiesto, un parere in merito alla valutazione d’impatto sulla protezione dei dati e sorvegliarne lo svolgimento ai sensi dell’articolo 35 del RGPD;</w:t>
      </w:r>
    </w:p>
    <w:p w:rsidR="00DE0B8E" w:rsidRPr="00425D05" w:rsidRDefault="00DE0B8E" w:rsidP="00DE0B8E">
      <w:pPr>
        <w:pStyle w:val="Paragrafoelenco"/>
        <w:numPr>
          <w:ilvl w:val="1"/>
          <w:numId w:val="11"/>
        </w:numPr>
        <w:spacing w:after="200" w:line="276" w:lineRule="auto"/>
        <w:jc w:val="both"/>
        <w:rPr>
          <w:sz w:val="24"/>
          <w:szCs w:val="24"/>
        </w:rPr>
      </w:pPr>
      <w:proofErr w:type="gramStart"/>
      <w:r w:rsidRPr="00425D05">
        <w:rPr>
          <w:sz w:val="24"/>
          <w:szCs w:val="24"/>
        </w:rPr>
        <w:t>cooperare</w:t>
      </w:r>
      <w:proofErr w:type="gramEnd"/>
      <w:r w:rsidRPr="00425D05">
        <w:rPr>
          <w:sz w:val="24"/>
          <w:szCs w:val="24"/>
        </w:rPr>
        <w:t xml:space="preserve"> con il Garante per la protezione dei dati personali; </w:t>
      </w:r>
    </w:p>
    <w:p w:rsidR="00DE0B8E" w:rsidRPr="00425D05" w:rsidRDefault="00DE0B8E" w:rsidP="00DE0B8E">
      <w:pPr>
        <w:pStyle w:val="Paragrafoelenco"/>
        <w:numPr>
          <w:ilvl w:val="1"/>
          <w:numId w:val="11"/>
        </w:numPr>
        <w:spacing w:after="200" w:line="276" w:lineRule="auto"/>
        <w:jc w:val="both"/>
        <w:rPr>
          <w:sz w:val="24"/>
          <w:szCs w:val="24"/>
        </w:rPr>
      </w:pPr>
      <w:proofErr w:type="gramStart"/>
      <w:r w:rsidRPr="00425D05">
        <w:rPr>
          <w:sz w:val="24"/>
          <w:szCs w:val="24"/>
        </w:rPr>
        <w:t>fungere</w:t>
      </w:r>
      <w:proofErr w:type="gramEnd"/>
      <w:r w:rsidRPr="00425D05">
        <w:rPr>
          <w:sz w:val="24"/>
          <w:szCs w:val="24"/>
        </w:rPr>
        <w:t xml:space="preserve"> da punto di contatto con il Garante per la protezione dei dati personali per questioni connesse al trattamento, tra cui la consultazione preventiva di cui all’articolo 36, ed effettuare, se del caso, consultazioni relativamente a qualunque altra questione.</w:t>
      </w:r>
    </w:p>
    <w:p w:rsidR="00DE0B8E" w:rsidRPr="00425D05" w:rsidRDefault="00DE0B8E" w:rsidP="00DE0B8E">
      <w:pPr>
        <w:pStyle w:val="Paragrafoelenco"/>
        <w:jc w:val="both"/>
        <w:rPr>
          <w:sz w:val="24"/>
          <w:szCs w:val="24"/>
        </w:rPr>
      </w:pPr>
    </w:p>
    <w:p w:rsidR="00DE0B8E" w:rsidRPr="00425D05" w:rsidRDefault="00DE0B8E" w:rsidP="00DE0B8E">
      <w:pPr>
        <w:pStyle w:val="Paragrafoelenco"/>
        <w:jc w:val="both"/>
        <w:rPr>
          <w:sz w:val="24"/>
          <w:szCs w:val="24"/>
        </w:rPr>
      </w:pPr>
      <w:r w:rsidRPr="00425D05">
        <w:rPr>
          <w:sz w:val="24"/>
          <w:szCs w:val="24"/>
        </w:rPr>
        <w:t>I compiti del Responsabile della Protezione dei Dati personali attengono all’insieme dei trattamenti di dati effettuati dall’ OMCeO della provincia di Ascoli Piceno.</w:t>
      </w:r>
    </w:p>
    <w:p w:rsidR="00DE0B8E" w:rsidRPr="00425D05" w:rsidRDefault="00DE0B8E" w:rsidP="00DE0B8E">
      <w:pPr>
        <w:pStyle w:val="Paragrafoelenco"/>
        <w:jc w:val="both"/>
        <w:rPr>
          <w:sz w:val="24"/>
          <w:szCs w:val="24"/>
        </w:rPr>
      </w:pPr>
      <w:r w:rsidRPr="00425D05">
        <w:rPr>
          <w:sz w:val="24"/>
          <w:szCs w:val="24"/>
        </w:rPr>
        <w:t>L’</w:t>
      </w:r>
      <w:r w:rsidRPr="00425D05">
        <w:rPr>
          <w:i/>
          <w:sz w:val="24"/>
          <w:szCs w:val="24"/>
        </w:rPr>
        <w:t>Ordine</w:t>
      </w:r>
      <w:r w:rsidRPr="00425D05">
        <w:rPr>
          <w:sz w:val="24"/>
          <w:szCs w:val="24"/>
        </w:rPr>
        <w:t xml:space="preserve"> si impegna a:</w:t>
      </w:r>
    </w:p>
    <w:p w:rsidR="00DE0B8E" w:rsidRPr="00425D05" w:rsidRDefault="00DE0B8E" w:rsidP="00DE0B8E">
      <w:pPr>
        <w:pStyle w:val="Paragrafoelenco"/>
        <w:numPr>
          <w:ilvl w:val="0"/>
          <w:numId w:val="12"/>
        </w:numPr>
        <w:spacing w:after="200" w:line="276" w:lineRule="auto"/>
        <w:jc w:val="both"/>
        <w:rPr>
          <w:sz w:val="24"/>
          <w:szCs w:val="24"/>
        </w:rPr>
      </w:pPr>
      <w:proofErr w:type="gramStart"/>
      <w:r w:rsidRPr="00425D05">
        <w:rPr>
          <w:sz w:val="24"/>
          <w:szCs w:val="24"/>
        </w:rPr>
        <w:t>mettere</w:t>
      </w:r>
      <w:proofErr w:type="gramEnd"/>
      <w:r w:rsidRPr="00425D05">
        <w:rPr>
          <w:sz w:val="24"/>
          <w:szCs w:val="24"/>
        </w:rPr>
        <w:t xml:space="preserve"> a disposizione del RPD le necessarie risorse al fine di consentire l’ottimale svolgimento dei compiti e delle funzioni assegnate, coordinandosi</w:t>
      </w:r>
      <w:r>
        <w:rPr>
          <w:sz w:val="24"/>
          <w:szCs w:val="24"/>
        </w:rPr>
        <w:t xml:space="preserve"> con</w:t>
      </w:r>
      <w:r w:rsidRPr="00425D05">
        <w:rPr>
          <w:sz w:val="24"/>
          <w:szCs w:val="24"/>
        </w:rPr>
        <w:t xml:space="preserve"> la </w:t>
      </w:r>
      <w:r>
        <w:rPr>
          <w:sz w:val="24"/>
          <w:szCs w:val="24"/>
        </w:rPr>
        <w:t>dott.ssa</w:t>
      </w:r>
      <w:r w:rsidRPr="00425D05">
        <w:rPr>
          <w:sz w:val="24"/>
          <w:szCs w:val="24"/>
        </w:rPr>
        <w:t xml:space="preserve"> Anna Cas</w:t>
      </w:r>
      <w:r>
        <w:rPr>
          <w:sz w:val="24"/>
          <w:szCs w:val="24"/>
        </w:rPr>
        <w:t>oni</w:t>
      </w:r>
      <w:r w:rsidRPr="00425D05">
        <w:rPr>
          <w:sz w:val="24"/>
          <w:szCs w:val="24"/>
        </w:rPr>
        <w:t xml:space="preserve"> Perugini;</w:t>
      </w:r>
    </w:p>
    <w:p w:rsidR="00DE0B8E" w:rsidRPr="00425D05" w:rsidRDefault="00DE0B8E" w:rsidP="00DE0B8E">
      <w:pPr>
        <w:pStyle w:val="Paragrafoelenco"/>
        <w:numPr>
          <w:ilvl w:val="0"/>
          <w:numId w:val="12"/>
        </w:numPr>
        <w:spacing w:after="200" w:line="276" w:lineRule="auto"/>
        <w:jc w:val="both"/>
        <w:rPr>
          <w:sz w:val="24"/>
          <w:szCs w:val="24"/>
        </w:rPr>
      </w:pPr>
      <w:proofErr w:type="gramStart"/>
      <w:r w:rsidRPr="00425D05">
        <w:rPr>
          <w:sz w:val="24"/>
          <w:szCs w:val="24"/>
        </w:rPr>
        <w:lastRenderedPageBreak/>
        <w:t>non</w:t>
      </w:r>
      <w:proofErr w:type="gramEnd"/>
      <w:r w:rsidRPr="00425D05">
        <w:rPr>
          <w:sz w:val="24"/>
          <w:szCs w:val="24"/>
        </w:rPr>
        <w:t xml:space="preserve"> rimuovere o penalizzare il RPD in ragione dell’adempimento dei compiti affidati nell’esercizio delle sue funzioni;</w:t>
      </w:r>
    </w:p>
    <w:p w:rsidR="00DE0B8E" w:rsidRPr="00425D05" w:rsidRDefault="00DE0B8E" w:rsidP="00DE0B8E">
      <w:pPr>
        <w:pStyle w:val="Paragrafoelenco"/>
        <w:numPr>
          <w:ilvl w:val="0"/>
          <w:numId w:val="12"/>
        </w:numPr>
        <w:spacing w:after="200" w:line="276" w:lineRule="auto"/>
        <w:jc w:val="both"/>
        <w:rPr>
          <w:sz w:val="24"/>
          <w:szCs w:val="24"/>
        </w:rPr>
      </w:pPr>
      <w:proofErr w:type="gramStart"/>
      <w:r w:rsidRPr="00425D05">
        <w:rPr>
          <w:sz w:val="24"/>
          <w:szCs w:val="24"/>
        </w:rPr>
        <w:t>garantire</w:t>
      </w:r>
      <w:proofErr w:type="gramEnd"/>
      <w:r w:rsidRPr="00425D05">
        <w:rPr>
          <w:sz w:val="24"/>
          <w:szCs w:val="24"/>
        </w:rPr>
        <w:t xml:space="preserve"> che il RPD eserciti le proprie funzioni in autonomia e indipendenza e in particolare, non assegnando allo stesso attività o compiti che risultino in contrasto o conflitto di interesse;</w:t>
      </w:r>
    </w:p>
    <w:p w:rsidR="00DE0B8E" w:rsidRPr="00425D05" w:rsidRDefault="00DE0B8E" w:rsidP="00DE0B8E">
      <w:pPr>
        <w:pStyle w:val="Paragrafoelenco"/>
        <w:numPr>
          <w:ilvl w:val="0"/>
          <w:numId w:val="12"/>
        </w:numPr>
        <w:spacing w:after="200" w:line="276" w:lineRule="auto"/>
        <w:jc w:val="both"/>
        <w:rPr>
          <w:sz w:val="24"/>
          <w:szCs w:val="24"/>
        </w:rPr>
      </w:pPr>
      <w:proofErr w:type="gramStart"/>
      <w:r w:rsidRPr="00425D05">
        <w:rPr>
          <w:sz w:val="24"/>
          <w:szCs w:val="24"/>
        </w:rPr>
        <w:t>tenere</w:t>
      </w:r>
      <w:proofErr w:type="gramEnd"/>
      <w:r w:rsidRPr="00425D05">
        <w:rPr>
          <w:sz w:val="24"/>
          <w:szCs w:val="24"/>
        </w:rPr>
        <w:t xml:space="preserve"> il registro delle attività di trattamento sotto la responsabilità del titolare.</w:t>
      </w:r>
    </w:p>
    <w:p w:rsidR="00DE0B8E" w:rsidRPr="00425D05" w:rsidRDefault="00DE0B8E" w:rsidP="00DE0B8E">
      <w:pPr>
        <w:jc w:val="center"/>
        <w:rPr>
          <w:sz w:val="24"/>
          <w:szCs w:val="24"/>
        </w:rPr>
      </w:pPr>
    </w:p>
    <w:p w:rsidR="00DE0B8E" w:rsidRPr="00425D05" w:rsidRDefault="00DE0B8E" w:rsidP="00DE0B8E">
      <w:pPr>
        <w:jc w:val="center"/>
        <w:rPr>
          <w:sz w:val="24"/>
          <w:szCs w:val="24"/>
        </w:rPr>
      </w:pPr>
      <w:r w:rsidRPr="00425D05">
        <w:rPr>
          <w:sz w:val="24"/>
          <w:szCs w:val="24"/>
        </w:rPr>
        <w:t>DELIBERA</w:t>
      </w:r>
    </w:p>
    <w:p w:rsidR="00DE0B8E" w:rsidRPr="00425D05" w:rsidRDefault="00DE0B8E" w:rsidP="00DE0B8E">
      <w:pPr>
        <w:jc w:val="center"/>
        <w:rPr>
          <w:sz w:val="24"/>
          <w:szCs w:val="24"/>
        </w:rPr>
      </w:pPr>
    </w:p>
    <w:p w:rsidR="00DE0B8E" w:rsidRPr="00425D05" w:rsidRDefault="00DE0B8E" w:rsidP="00DE0B8E">
      <w:pPr>
        <w:pStyle w:val="Paragrafoelenco"/>
        <w:ind w:left="0"/>
        <w:rPr>
          <w:b/>
          <w:sz w:val="24"/>
          <w:szCs w:val="24"/>
        </w:rPr>
      </w:pPr>
      <w:proofErr w:type="gramStart"/>
      <w:r w:rsidRPr="00425D05">
        <w:rPr>
          <w:b/>
          <w:sz w:val="24"/>
          <w:szCs w:val="24"/>
        </w:rPr>
        <w:t>di</w:t>
      </w:r>
      <w:proofErr w:type="gramEnd"/>
      <w:r w:rsidRPr="00425D05">
        <w:rPr>
          <w:b/>
          <w:sz w:val="24"/>
          <w:szCs w:val="24"/>
        </w:rPr>
        <w:t xml:space="preserve"> designare il dott. Franco Peres come Responsabile dei dati personali (RPD) per l’Ordine dei Medici Chirurghi e Odontoiatri della provincia di Ascoli Piceno</w:t>
      </w:r>
    </w:p>
    <w:p w:rsidR="00DE0B8E" w:rsidRPr="00425D05" w:rsidRDefault="00DE0B8E" w:rsidP="00DE0B8E">
      <w:pPr>
        <w:rPr>
          <w:rFonts w:ascii="Calibri" w:hAnsi="Calibri" w:cs="Calibri"/>
          <w:b/>
          <w:sz w:val="22"/>
          <w:szCs w:val="22"/>
        </w:rPr>
      </w:pPr>
    </w:p>
    <w:p w:rsidR="00DE0B8E" w:rsidRPr="00425D05" w:rsidRDefault="00DE0B8E" w:rsidP="00DE0B8E">
      <w:pPr>
        <w:jc w:val="both"/>
        <w:rPr>
          <w:sz w:val="24"/>
          <w:szCs w:val="24"/>
        </w:rPr>
      </w:pPr>
      <w:r w:rsidRPr="00425D05">
        <w:rPr>
          <w:sz w:val="24"/>
          <w:szCs w:val="24"/>
        </w:rPr>
        <w:t>Il nominativo e i dati di contatto del RPD (recapito postale, telefono, email) saranno resi disponibili nella intranet dell’Ente (www.ordinemediciap.it - area trasparenza) e comunicati al Garante per la protezione dei dati personali. I dati di contatto saranno, altresì, pubblicati sul sito internet istituzionale.</w:t>
      </w:r>
    </w:p>
    <w:p w:rsidR="00DE0B8E" w:rsidRPr="00B80143" w:rsidRDefault="00DE0B8E" w:rsidP="00DE0B8E">
      <w:pPr>
        <w:tabs>
          <w:tab w:val="left" w:pos="142"/>
        </w:tabs>
        <w:spacing w:after="160" w:line="256" w:lineRule="auto"/>
        <w:ind w:right="-143"/>
        <w:contextualSpacing/>
        <w:jc w:val="both"/>
        <w:rPr>
          <w:sz w:val="24"/>
        </w:rPr>
      </w:pPr>
    </w:p>
    <w:p w:rsidR="00DE0B8E" w:rsidRPr="0079360E" w:rsidRDefault="00DE0B8E" w:rsidP="00DE0B8E">
      <w:pPr>
        <w:pStyle w:val="Paragrafoelenco"/>
        <w:numPr>
          <w:ilvl w:val="0"/>
          <w:numId w:val="10"/>
        </w:numPr>
        <w:tabs>
          <w:tab w:val="left" w:pos="142"/>
        </w:tabs>
        <w:suppressAutoHyphens/>
        <w:ind w:right="-143"/>
        <w:contextualSpacing w:val="0"/>
        <w:jc w:val="both"/>
        <w:rPr>
          <w:b/>
          <w:sz w:val="24"/>
        </w:rPr>
      </w:pPr>
      <w:r w:rsidRPr="0079360E">
        <w:rPr>
          <w:b/>
          <w:sz w:val="24"/>
        </w:rPr>
        <w:t xml:space="preserve">Varie ed eventuali. </w:t>
      </w:r>
    </w:p>
    <w:p w:rsidR="00DE0B8E" w:rsidRPr="00B0710B" w:rsidRDefault="00DE0B8E" w:rsidP="00DE0B8E">
      <w:pPr>
        <w:rPr>
          <w:sz w:val="24"/>
          <w:szCs w:val="24"/>
        </w:rPr>
      </w:pPr>
      <w:r>
        <w:rPr>
          <w:sz w:val="24"/>
          <w:szCs w:val="24"/>
        </w:rPr>
        <w:t>Il Consiglio decide che la data del Corso Salute Ambiente che terranno la dott.ssa Virginia Boni e il dott. Luigi Cardi è stabilita per il 15 settembre 2018.</w:t>
      </w:r>
    </w:p>
    <w:p w:rsidR="00DE0B8E" w:rsidRDefault="00DE0B8E" w:rsidP="00DE0B8E">
      <w:pPr>
        <w:pStyle w:val="Paragrafoelenco"/>
        <w:tabs>
          <w:tab w:val="left" w:pos="142"/>
        </w:tabs>
        <w:ind w:left="1080" w:right="-143" w:hanging="360"/>
        <w:jc w:val="both"/>
      </w:pPr>
    </w:p>
    <w:p w:rsidR="00DE0B8E" w:rsidRDefault="00DE0B8E" w:rsidP="00DE0B8E">
      <w:pPr>
        <w:pStyle w:val="Paragrafoelenco"/>
        <w:tabs>
          <w:tab w:val="left" w:pos="142"/>
        </w:tabs>
        <w:ind w:left="1080" w:right="-143" w:hanging="360"/>
        <w:jc w:val="both"/>
      </w:pPr>
      <w:r w:rsidRPr="00B40460">
        <w:rPr>
          <w:sz w:val="24"/>
        </w:rPr>
        <w:t xml:space="preserve">      </w:t>
      </w:r>
      <w:r w:rsidRPr="00B40460">
        <w:rPr>
          <w:sz w:val="24"/>
          <w:szCs w:val="24"/>
        </w:rPr>
        <w:t xml:space="preserve"> </w:t>
      </w:r>
    </w:p>
    <w:p w:rsidR="00341D19" w:rsidRDefault="00341D19" w:rsidP="00341D19"/>
    <w:sectPr w:rsidR="00341D19">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DE805DC4"/>
    <w:lvl w:ilvl="0">
      <w:start w:val="1"/>
      <w:numFmt w:val="bullet"/>
      <w:lvlText w:val=""/>
      <w:lvlJc w:val="left"/>
      <w:pPr>
        <w:tabs>
          <w:tab w:val="num" w:pos="-720"/>
        </w:tabs>
        <w:ind w:left="360" w:hanging="360"/>
      </w:pPr>
      <w:rPr>
        <w:rFonts w:ascii="Wingdings" w:hAnsi="Wingdings" w:hint="default"/>
        <w:i/>
        <w:iCs w:val="0"/>
        <w:sz w:val="24"/>
        <w:szCs w:val="24"/>
        <w:lang w:val="en-GB"/>
      </w:r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 w15:restartNumberingAfterBreak="0">
    <w:nsid w:val="09133BE2"/>
    <w:multiLevelType w:val="hybridMultilevel"/>
    <w:tmpl w:val="F6B63C22"/>
    <w:lvl w:ilvl="0" w:tplc="0410000B">
      <w:start w:val="1"/>
      <w:numFmt w:val="bullet"/>
      <w:lvlText w:val=""/>
      <w:lvlJc w:val="left"/>
      <w:pPr>
        <w:ind w:left="720" w:hanging="360"/>
      </w:pPr>
      <w:rPr>
        <w:rFonts w:ascii="Wingdings" w:hAnsi="Wingding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8855757"/>
    <w:multiLevelType w:val="hybridMultilevel"/>
    <w:tmpl w:val="261208C4"/>
    <w:lvl w:ilvl="0" w:tplc="0E261B92">
      <w:start w:val="2"/>
      <w:numFmt w:val="bullet"/>
      <w:lvlText w:val="-"/>
      <w:lvlJc w:val="left"/>
      <w:pPr>
        <w:ind w:left="1068" w:hanging="360"/>
      </w:pPr>
      <w:rPr>
        <w:rFonts w:ascii="Times New Roman" w:eastAsia="Times New Roman" w:hAnsi="Times New Roman" w:cs="Times New Roman" w:hint="default"/>
      </w:rPr>
    </w:lvl>
    <w:lvl w:ilvl="1" w:tplc="04100003">
      <w:start w:val="1"/>
      <w:numFmt w:val="bullet"/>
      <w:lvlText w:val="o"/>
      <w:lvlJc w:val="left"/>
      <w:pPr>
        <w:ind w:left="1788" w:hanging="360"/>
      </w:pPr>
      <w:rPr>
        <w:rFonts w:ascii="Courier New" w:hAnsi="Courier New" w:cs="Courier New" w:hint="default"/>
      </w:rPr>
    </w:lvl>
    <w:lvl w:ilvl="2" w:tplc="04100005">
      <w:start w:val="1"/>
      <w:numFmt w:val="bullet"/>
      <w:lvlText w:val=""/>
      <w:lvlJc w:val="left"/>
      <w:pPr>
        <w:ind w:left="2508" w:hanging="360"/>
      </w:pPr>
      <w:rPr>
        <w:rFonts w:ascii="Wingdings" w:hAnsi="Wingdings" w:hint="default"/>
      </w:rPr>
    </w:lvl>
    <w:lvl w:ilvl="3" w:tplc="04100001">
      <w:start w:val="1"/>
      <w:numFmt w:val="bullet"/>
      <w:lvlText w:val=""/>
      <w:lvlJc w:val="left"/>
      <w:pPr>
        <w:ind w:left="3228" w:hanging="360"/>
      </w:pPr>
      <w:rPr>
        <w:rFonts w:ascii="Symbol" w:hAnsi="Symbol" w:hint="default"/>
      </w:rPr>
    </w:lvl>
    <w:lvl w:ilvl="4" w:tplc="04100003">
      <w:start w:val="1"/>
      <w:numFmt w:val="bullet"/>
      <w:lvlText w:val="o"/>
      <w:lvlJc w:val="left"/>
      <w:pPr>
        <w:ind w:left="3948" w:hanging="360"/>
      </w:pPr>
      <w:rPr>
        <w:rFonts w:ascii="Courier New" w:hAnsi="Courier New" w:cs="Courier New" w:hint="default"/>
      </w:rPr>
    </w:lvl>
    <w:lvl w:ilvl="5" w:tplc="04100005">
      <w:start w:val="1"/>
      <w:numFmt w:val="bullet"/>
      <w:lvlText w:val=""/>
      <w:lvlJc w:val="left"/>
      <w:pPr>
        <w:ind w:left="4668" w:hanging="360"/>
      </w:pPr>
      <w:rPr>
        <w:rFonts w:ascii="Wingdings" w:hAnsi="Wingdings" w:hint="default"/>
      </w:rPr>
    </w:lvl>
    <w:lvl w:ilvl="6" w:tplc="04100001">
      <w:start w:val="1"/>
      <w:numFmt w:val="bullet"/>
      <w:lvlText w:val=""/>
      <w:lvlJc w:val="left"/>
      <w:pPr>
        <w:ind w:left="5388" w:hanging="360"/>
      </w:pPr>
      <w:rPr>
        <w:rFonts w:ascii="Symbol" w:hAnsi="Symbol" w:hint="default"/>
      </w:rPr>
    </w:lvl>
    <w:lvl w:ilvl="7" w:tplc="04100003">
      <w:start w:val="1"/>
      <w:numFmt w:val="bullet"/>
      <w:lvlText w:val="o"/>
      <w:lvlJc w:val="left"/>
      <w:pPr>
        <w:ind w:left="6108" w:hanging="360"/>
      </w:pPr>
      <w:rPr>
        <w:rFonts w:ascii="Courier New" w:hAnsi="Courier New" w:cs="Courier New" w:hint="default"/>
      </w:rPr>
    </w:lvl>
    <w:lvl w:ilvl="8" w:tplc="04100005">
      <w:start w:val="1"/>
      <w:numFmt w:val="bullet"/>
      <w:lvlText w:val=""/>
      <w:lvlJc w:val="left"/>
      <w:pPr>
        <w:ind w:left="6828" w:hanging="360"/>
      </w:pPr>
      <w:rPr>
        <w:rFonts w:ascii="Wingdings" w:hAnsi="Wingdings" w:hint="default"/>
      </w:rPr>
    </w:lvl>
  </w:abstractNum>
  <w:abstractNum w:abstractNumId="3" w15:restartNumberingAfterBreak="0">
    <w:nsid w:val="2C7C560E"/>
    <w:multiLevelType w:val="hybridMultilevel"/>
    <w:tmpl w:val="2D380AF0"/>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435379F1"/>
    <w:multiLevelType w:val="hybridMultilevel"/>
    <w:tmpl w:val="A676AF26"/>
    <w:lvl w:ilvl="0" w:tplc="0410000B">
      <w:start w:val="1"/>
      <w:numFmt w:val="bullet"/>
      <w:lvlText w:val=""/>
      <w:lvlJc w:val="left"/>
      <w:pPr>
        <w:ind w:left="360" w:hanging="360"/>
      </w:pPr>
      <w:rPr>
        <w:rFonts w:ascii="Wingdings" w:hAnsi="Wingdings" w:hint="default"/>
      </w:rPr>
    </w:lvl>
    <w:lvl w:ilvl="1" w:tplc="04100003">
      <w:start w:val="1"/>
      <w:numFmt w:val="bullet"/>
      <w:lvlText w:val="o"/>
      <w:lvlJc w:val="left"/>
      <w:pPr>
        <w:ind w:left="1080" w:hanging="360"/>
      </w:pPr>
      <w:rPr>
        <w:rFonts w:ascii="Courier New" w:hAnsi="Courier New" w:cs="Courier New" w:hint="default"/>
      </w:rPr>
    </w:lvl>
    <w:lvl w:ilvl="2" w:tplc="04100005">
      <w:start w:val="1"/>
      <w:numFmt w:val="bullet"/>
      <w:lvlText w:val=""/>
      <w:lvlJc w:val="left"/>
      <w:pPr>
        <w:ind w:left="1800" w:hanging="360"/>
      </w:pPr>
      <w:rPr>
        <w:rFonts w:ascii="Wingdings" w:hAnsi="Wingdings" w:hint="default"/>
      </w:rPr>
    </w:lvl>
    <w:lvl w:ilvl="3" w:tplc="04100001">
      <w:start w:val="1"/>
      <w:numFmt w:val="bullet"/>
      <w:lvlText w:val=""/>
      <w:lvlJc w:val="left"/>
      <w:pPr>
        <w:ind w:left="2520" w:hanging="360"/>
      </w:pPr>
      <w:rPr>
        <w:rFonts w:ascii="Symbol" w:hAnsi="Symbol" w:hint="default"/>
      </w:rPr>
    </w:lvl>
    <w:lvl w:ilvl="4" w:tplc="04100003">
      <w:start w:val="1"/>
      <w:numFmt w:val="bullet"/>
      <w:lvlText w:val="o"/>
      <w:lvlJc w:val="left"/>
      <w:pPr>
        <w:ind w:left="3240" w:hanging="360"/>
      </w:pPr>
      <w:rPr>
        <w:rFonts w:ascii="Courier New" w:hAnsi="Courier New" w:cs="Courier New" w:hint="default"/>
      </w:rPr>
    </w:lvl>
    <w:lvl w:ilvl="5" w:tplc="04100005">
      <w:start w:val="1"/>
      <w:numFmt w:val="bullet"/>
      <w:lvlText w:val=""/>
      <w:lvlJc w:val="left"/>
      <w:pPr>
        <w:ind w:left="3960" w:hanging="360"/>
      </w:pPr>
      <w:rPr>
        <w:rFonts w:ascii="Wingdings" w:hAnsi="Wingdings" w:hint="default"/>
      </w:rPr>
    </w:lvl>
    <w:lvl w:ilvl="6" w:tplc="04100001">
      <w:start w:val="1"/>
      <w:numFmt w:val="bullet"/>
      <w:lvlText w:val=""/>
      <w:lvlJc w:val="left"/>
      <w:pPr>
        <w:ind w:left="4680" w:hanging="360"/>
      </w:pPr>
      <w:rPr>
        <w:rFonts w:ascii="Symbol" w:hAnsi="Symbol" w:hint="default"/>
      </w:rPr>
    </w:lvl>
    <w:lvl w:ilvl="7" w:tplc="04100003">
      <w:start w:val="1"/>
      <w:numFmt w:val="bullet"/>
      <w:lvlText w:val="o"/>
      <w:lvlJc w:val="left"/>
      <w:pPr>
        <w:ind w:left="5400" w:hanging="360"/>
      </w:pPr>
      <w:rPr>
        <w:rFonts w:ascii="Courier New" w:hAnsi="Courier New" w:cs="Courier New" w:hint="default"/>
      </w:rPr>
    </w:lvl>
    <w:lvl w:ilvl="8" w:tplc="04100005">
      <w:start w:val="1"/>
      <w:numFmt w:val="bullet"/>
      <w:lvlText w:val=""/>
      <w:lvlJc w:val="left"/>
      <w:pPr>
        <w:ind w:left="6120" w:hanging="360"/>
      </w:pPr>
      <w:rPr>
        <w:rFonts w:ascii="Wingdings" w:hAnsi="Wingdings" w:hint="default"/>
      </w:rPr>
    </w:lvl>
  </w:abstractNum>
  <w:abstractNum w:abstractNumId="5" w15:restartNumberingAfterBreak="0">
    <w:nsid w:val="489C4422"/>
    <w:multiLevelType w:val="hybridMultilevel"/>
    <w:tmpl w:val="C834FD62"/>
    <w:lvl w:ilvl="0" w:tplc="9118F190">
      <w:start w:val="1"/>
      <w:numFmt w:val="lowerLetter"/>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6" w15:restartNumberingAfterBreak="0">
    <w:nsid w:val="52AF3C99"/>
    <w:multiLevelType w:val="hybridMultilevel"/>
    <w:tmpl w:val="2DFC8E40"/>
    <w:lvl w:ilvl="0" w:tplc="84763388">
      <w:numFmt w:val="bullet"/>
      <w:lvlText w:val="-"/>
      <w:lvlJc w:val="left"/>
      <w:pPr>
        <w:ind w:left="420" w:hanging="360"/>
      </w:pPr>
      <w:rPr>
        <w:rFonts w:ascii="Times New Roman" w:eastAsia="Times New Roman" w:hAnsi="Times New Roman" w:cs="Times New Roman" w:hint="default"/>
      </w:rPr>
    </w:lvl>
    <w:lvl w:ilvl="1" w:tplc="04100003">
      <w:start w:val="1"/>
      <w:numFmt w:val="bullet"/>
      <w:lvlText w:val="o"/>
      <w:lvlJc w:val="left"/>
      <w:pPr>
        <w:ind w:left="1140" w:hanging="360"/>
      </w:pPr>
      <w:rPr>
        <w:rFonts w:ascii="Courier New" w:hAnsi="Courier New" w:cs="Courier New" w:hint="default"/>
      </w:rPr>
    </w:lvl>
    <w:lvl w:ilvl="2" w:tplc="04100005">
      <w:start w:val="1"/>
      <w:numFmt w:val="bullet"/>
      <w:lvlText w:val=""/>
      <w:lvlJc w:val="left"/>
      <w:pPr>
        <w:ind w:left="1860" w:hanging="360"/>
      </w:pPr>
      <w:rPr>
        <w:rFonts w:ascii="Wingdings" w:hAnsi="Wingdings" w:hint="default"/>
      </w:rPr>
    </w:lvl>
    <w:lvl w:ilvl="3" w:tplc="04100001">
      <w:start w:val="1"/>
      <w:numFmt w:val="bullet"/>
      <w:lvlText w:val=""/>
      <w:lvlJc w:val="left"/>
      <w:pPr>
        <w:ind w:left="2580" w:hanging="360"/>
      </w:pPr>
      <w:rPr>
        <w:rFonts w:ascii="Symbol" w:hAnsi="Symbol" w:hint="default"/>
      </w:rPr>
    </w:lvl>
    <w:lvl w:ilvl="4" w:tplc="04100003">
      <w:start w:val="1"/>
      <w:numFmt w:val="bullet"/>
      <w:lvlText w:val="o"/>
      <w:lvlJc w:val="left"/>
      <w:pPr>
        <w:ind w:left="3300" w:hanging="360"/>
      </w:pPr>
      <w:rPr>
        <w:rFonts w:ascii="Courier New" w:hAnsi="Courier New" w:cs="Courier New" w:hint="default"/>
      </w:rPr>
    </w:lvl>
    <w:lvl w:ilvl="5" w:tplc="04100005">
      <w:start w:val="1"/>
      <w:numFmt w:val="bullet"/>
      <w:lvlText w:val=""/>
      <w:lvlJc w:val="left"/>
      <w:pPr>
        <w:ind w:left="4020" w:hanging="360"/>
      </w:pPr>
      <w:rPr>
        <w:rFonts w:ascii="Wingdings" w:hAnsi="Wingdings" w:hint="default"/>
      </w:rPr>
    </w:lvl>
    <w:lvl w:ilvl="6" w:tplc="04100001">
      <w:start w:val="1"/>
      <w:numFmt w:val="bullet"/>
      <w:lvlText w:val=""/>
      <w:lvlJc w:val="left"/>
      <w:pPr>
        <w:ind w:left="4740" w:hanging="360"/>
      </w:pPr>
      <w:rPr>
        <w:rFonts w:ascii="Symbol" w:hAnsi="Symbol" w:hint="default"/>
      </w:rPr>
    </w:lvl>
    <w:lvl w:ilvl="7" w:tplc="04100003">
      <w:start w:val="1"/>
      <w:numFmt w:val="bullet"/>
      <w:lvlText w:val="o"/>
      <w:lvlJc w:val="left"/>
      <w:pPr>
        <w:ind w:left="5460" w:hanging="360"/>
      </w:pPr>
      <w:rPr>
        <w:rFonts w:ascii="Courier New" w:hAnsi="Courier New" w:cs="Courier New" w:hint="default"/>
      </w:rPr>
    </w:lvl>
    <w:lvl w:ilvl="8" w:tplc="04100005">
      <w:start w:val="1"/>
      <w:numFmt w:val="bullet"/>
      <w:lvlText w:val=""/>
      <w:lvlJc w:val="left"/>
      <w:pPr>
        <w:ind w:left="6180" w:hanging="360"/>
      </w:pPr>
      <w:rPr>
        <w:rFonts w:ascii="Wingdings" w:hAnsi="Wingdings" w:hint="default"/>
      </w:rPr>
    </w:lvl>
  </w:abstractNum>
  <w:abstractNum w:abstractNumId="7" w15:restartNumberingAfterBreak="0">
    <w:nsid w:val="5EF17B6C"/>
    <w:multiLevelType w:val="hybridMultilevel"/>
    <w:tmpl w:val="4D32F542"/>
    <w:lvl w:ilvl="0" w:tplc="0410000B">
      <w:start w:val="1"/>
      <w:numFmt w:val="bullet"/>
      <w:lvlText w:val=""/>
      <w:lvlJc w:val="left"/>
      <w:pPr>
        <w:ind w:left="36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8" w15:restartNumberingAfterBreak="0">
    <w:nsid w:val="6B240B75"/>
    <w:multiLevelType w:val="hybridMultilevel"/>
    <w:tmpl w:val="9C84E9EA"/>
    <w:lvl w:ilvl="0" w:tplc="A0C05CDA">
      <w:numFmt w:val="bullet"/>
      <w:lvlText w:val="-"/>
      <w:lvlJc w:val="left"/>
      <w:pPr>
        <w:ind w:left="720" w:hanging="360"/>
      </w:pPr>
      <w:rPr>
        <w:rFonts w:ascii="Garamond" w:eastAsia="Calibri" w:hAnsi="Garamond" w:cs="Times New Roman" w:hint="default"/>
      </w:rPr>
    </w:lvl>
    <w:lvl w:ilvl="1" w:tplc="7E609B54">
      <w:start w:val="1"/>
      <w:numFmt w:val="lowerLetter"/>
      <w:lvlText w:val="%2)"/>
      <w:lvlJc w:val="left"/>
      <w:pPr>
        <w:ind w:left="1440" w:hanging="360"/>
      </w:pPr>
      <w:rPr>
        <w:rFonts w:ascii="Garamond" w:eastAsia="Calibri" w:hAnsi="Garamond" w:cs="Times New Roman"/>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74B20EEF"/>
    <w:multiLevelType w:val="hybridMultilevel"/>
    <w:tmpl w:val="64F6CE0A"/>
    <w:lvl w:ilvl="0" w:tplc="E52A12E8">
      <w:start w:val="3"/>
      <w:numFmt w:val="decimal"/>
      <w:lvlText w:val="%1."/>
      <w:lvlJc w:val="left"/>
      <w:pPr>
        <w:ind w:left="502" w:hanging="360"/>
      </w:pPr>
      <w:rPr>
        <w:b/>
        <w:i w:val="0"/>
      </w:rPr>
    </w:lvl>
    <w:lvl w:ilvl="1" w:tplc="04100019">
      <w:start w:val="1"/>
      <w:numFmt w:val="lowerLetter"/>
      <w:lvlText w:val="%2."/>
      <w:lvlJc w:val="left"/>
      <w:pPr>
        <w:ind w:left="1222" w:hanging="360"/>
      </w:pPr>
    </w:lvl>
    <w:lvl w:ilvl="2" w:tplc="0410001B">
      <w:start w:val="1"/>
      <w:numFmt w:val="lowerRoman"/>
      <w:lvlText w:val="%3."/>
      <w:lvlJc w:val="right"/>
      <w:pPr>
        <w:ind w:left="1942" w:hanging="180"/>
      </w:pPr>
    </w:lvl>
    <w:lvl w:ilvl="3" w:tplc="0410000F">
      <w:start w:val="1"/>
      <w:numFmt w:val="decimal"/>
      <w:lvlText w:val="%4."/>
      <w:lvlJc w:val="left"/>
      <w:pPr>
        <w:ind w:left="2662" w:hanging="360"/>
      </w:pPr>
    </w:lvl>
    <w:lvl w:ilvl="4" w:tplc="04100019">
      <w:start w:val="1"/>
      <w:numFmt w:val="lowerLetter"/>
      <w:lvlText w:val="%5."/>
      <w:lvlJc w:val="left"/>
      <w:pPr>
        <w:ind w:left="3382" w:hanging="360"/>
      </w:pPr>
    </w:lvl>
    <w:lvl w:ilvl="5" w:tplc="0410001B">
      <w:start w:val="1"/>
      <w:numFmt w:val="lowerRoman"/>
      <w:lvlText w:val="%6."/>
      <w:lvlJc w:val="right"/>
      <w:pPr>
        <w:ind w:left="4102" w:hanging="180"/>
      </w:pPr>
    </w:lvl>
    <w:lvl w:ilvl="6" w:tplc="0410000F">
      <w:start w:val="1"/>
      <w:numFmt w:val="decimal"/>
      <w:lvlText w:val="%7."/>
      <w:lvlJc w:val="left"/>
      <w:pPr>
        <w:ind w:left="4822" w:hanging="360"/>
      </w:pPr>
    </w:lvl>
    <w:lvl w:ilvl="7" w:tplc="04100019">
      <w:start w:val="1"/>
      <w:numFmt w:val="lowerLetter"/>
      <w:lvlText w:val="%8."/>
      <w:lvlJc w:val="left"/>
      <w:pPr>
        <w:ind w:left="5542" w:hanging="360"/>
      </w:pPr>
    </w:lvl>
    <w:lvl w:ilvl="8" w:tplc="0410001B">
      <w:start w:val="1"/>
      <w:numFmt w:val="lowerRoman"/>
      <w:lvlText w:val="%9."/>
      <w:lvlJc w:val="right"/>
      <w:pPr>
        <w:ind w:left="6262" w:hanging="180"/>
      </w:pPr>
    </w:lvl>
  </w:abstractNum>
  <w:abstractNum w:abstractNumId="10" w15:restartNumberingAfterBreak="0">
    <w:nsid w:val="7C7D18B3"/>
    <w:multiLevelType w:val="hybridMultilevel"/>
    <w:tmpl w:val="5D981506"/>
    <w:lvl w:ilvl="0" w:tplc="0410000B">
      <w:start w:val="1"/>
      <w:numFmt w:val="bullet"/>
      <w:lvlText w:val=""/>
      <w:lvlJc w:val="left"/>
      <w:pPr>
        <w:ind w:left="1800" w:hanging="360"/>
      </w:pPr>
      <w:rPr>
        <w:rFonts w:ascii="Wingdings" w:hAnsi="Wingdings" w:hint="default"/>
      </w:rPr>
    </w:lvl>
    <w:lvl w:ilvl="1" w:tplc="04100003" w:tentative="1">
      <w:start w:val="1"/>
      <w:numFmt w:val="bullet"/>
      <w:lvlText w:val="o"/>
      <w:lvlJc w:val="left"/>
      <w:pPr>
        <w:ind w:left="2520" w:hanging="360"/>
      </w:pPr>
      <w:rPr>
        <w:rFonts w:ascii="Courier New" w:hAnsi="Courier New" w:cs="Courier New" w:hint="default"/>
      </w:rPr>
    </w:lvl>
    <w:lvl w:ilvl="2" w:tplc="04100005" w:tentative="1">
      <w:start w:val="1"/>
      <w:numFmt w:val="bullet"/>
      <w:lvlText w:val=""/>
      <w:lvlJc w:val="left"/>
      <w:pPr>
        <w:ind w:left="3240" w:hanging="360"/>
      </w:pPr>
      <w:rPr>
        <w:rFonts w:ascii="Wingdings" w:hAnsi="Wingdings" w:hint="default"/>
      </w:rPr>
    </w:lvl>
    <w:lvl w:ilvl="3" w:tplc="04100001" w:tentative="1">
      <w:start w:val="1"/>
      <w:numFmt w:val="bullet"/>
      <w:lvlText w:val=""/>
      <w:lvlJc w:val="left"/>
      <w:pPr>
        <w:ind w:left="3960" w:hanging="360"/>
      </w:pPr>
      <w:rPr>
        <w:rFonts w:ascii="Symbol" w:hAnsi="Symbol" w:hint="default"/>
      </w:rPr>
    </w:lvl>
    <w:lvl w:ilvl="4" w:tplc="04100003" w:tentative="1">
      <w:start w:val="1"/>
      <w:numFmt w:val="bullet"/>
      <w:lvlText w:val="o"/>
      <w:lvlJc w:val="left"/>
      <w:pPr>
        <w:ind w:left="4680" w:hanging="360"/>
      </w:pPr>
      <w:rPr>
        <w:rFonts w:ascii="Courier New" w:hAnsi="Courier New" w:cs="Courier New" w:hint="default"/>
      </w:rPr>
    </w:lvl>
    <w:lvl w:ilvl="5" w:tplc="04100005" w:tentative="1">
      <w:start w:val="1"/>
      <w:numFmt w:val="bullet"/>
      <w:lvlText w:val=""/>
      <w:lvlJc w:val="left"/>
      <w:pPr>
        <w:ind w:left="5400" w:hanging="360"/>
      </w:pPr>
      <w:rPr>
        <w:rFonts w:ascii="Wingdings" w:hAnsi="Wingdings" w:hint="default"/>
      </w:rPr>
    </w:lvl>
    <w:lvl w:ilvl="6" w:tplc="04100001" w:tentative="1">
      <w:start w:val="1"/>
      <w:numFmt w:val="bullet"/>
      <w:lvlText w:val=""/>
      <w:lvlJc w:val="left"/>
      <w:pPr>
        <w:ind w:left="6120" w:hanging="360"/>
      </w:pPr>
      <w:rPr>
        <w:rFonts w:ascii="Symbol" w:hAnsi="Symbol" w:hint="default"/>
      </w:rPr>
    </w:lvl>
    <w:lvl w:ilvl="7" w:tplc="04100003" w:tentative="1">
      <w:start w:val="1"/>
      <w:numFmt w:val="bullet"/>
      <w:lvlText w:val="o"/>
      <w:lvlJc w:val="left"/>
      <w:pPr>
        <w:ind w:left="6840" w:hanging="360"/>
      </w:pPr>
      <w:rPr>
        <w:rFonts w:ascii="Courier New" w:hAnsi="Courier New" w:cs="Courier New" w:hint="default"/>
      </w:rPr>
    </w:lvl>
    <w:lvl w:ilvl="8" w:tplc="04100005" w:tentative="1">
      <w:start w:val="1"/>
      <w:numFmt w:val="bullet"/>
      <w:lvlText w:val=""/>
      <w:lvlJc w:val="left"/>
      <w:pPr>
        <w:ind w:left="7560" w:hanging="360"/>
      </w:pPr>
      <w:rPr>
        <w:rFonts w:ascii="Wingdings" w:hAnsi="Wingdings" w:hint="default"/>
      </w:rPr>
    </w:lvl>
  </w:abstractNum>
  <w:num w:numId="1">
    <w:abstractNumId w:val="4"/>
  </w:num>
  <w:num w:numId="2">
    <w:abstractNumId w:val="7"/>
  </w:num>
  <w:num w:numId="3">
    <w:abstractNumId w:val="6"/>
  </w:num>
  <w:num w:numId="4">
    <w:abstractNumId w:val="0"/>
  </w:num>
  <w:num w:numId="5">
    <w:abstractNumId w:val="10"/>
  </w:num>
  <w:num w:numId="6">
    <w:abstractNumId w:val="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6"/>
  </w:num>
  <w:num w:numId="9">
    <w:abstractNumId w:val="9"/>
  </w:num>
  <w:num w:numId="10">
    <w:abstractNumId w:val="1"/>
  </w:num>
  <w:num w:numId="11">
    <w:abstractNumId w:val="8"/>
  </w:num>
  <w:num w:numId="12">
    <w:abstractNumId w:val="5"/>
  </w:num>
  <w:num w:numId="13">
    <w:abstractNumId w:val="2"/>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0DE1"/>
    <w:rsid w:val="00060DE1"/>
    <w:rsid w:val="00341D19"/>
    <w:rsid w:val="0044637E"/>
    <w:rsid w:val="00B75F2B"/>
    <w:rsid w:val="00DE0B8E"/>
    <w:rsid w:val="00ED38BF"/>
    <w:rsid w:val="00F1605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5A65831-0D67-48BF-BC43-E440BFD56D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341D19"/>
    <w:pPr>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341D19"/>
    <w:pPr>
      <w:ind w:left="720"/>
      <w:contextualSpacing/>
    </w:pPr>
  </w:style>
  <w:style w:type="paragraph" w:customStyle="1" w:styleId="Corpodeltesto21">
    <w:name w:val="Corpo del testo 21"/>
    <w:basedOn w:val="Normale"/>
    <w:rsid w:val="00341D19"/>
    <w:pPr>
      <w:suppressAutoHyphens/>
    </w:pPr>
    <w:rPr>
      <w:i/>
      <w:kern w:val="1"/>
      <w:sz w:val="24"/>
      <w:lang w:eastAsia="ar-SA"/>
    </w:rPr>
  </w:style>
  <w:style w:type="character" w:styleId="Collegamentoipertestuale">
    <w:name w:val="Hyperlink"/>
    <w:basedOn w:val="Carpredefinitoparagrafo"/>
    <w:uiPriority w:val="99"/>
    <w:semiHidden/>
    <w:unhideWhenUsed/>
    <w:rsid w:val="00B75F2B"/>
    <w:rPr>
      <w:color w:val="0563C1" w:themeColor="hyperlink"/>
      <w:u w:val="single"/>
    </w:rPr>
  </w:style>
  <w:style w:type="character" w:styleId="Enfasicorsivo">
    <w:name w:val="Emphasis"/>
    <w:basedOn w:val="Carpredefinitoparagrafo"/>
    <w:qFormat/>
    <w:rsid w:val="00B75F2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6201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3</Pages>
  <Words>976</Words>
  <Characters>5569</Characters>
  <Application>Microsoft Office Word</Application>
  <DocSecurity>0</DocSecurity>
  <Lines>46</Lines>
  <Paragraphs>13</Paragraphs>
  <ScaleCrop>false</ScaleCrop>
  <Company/>
  <LinksUpToDate>false</LinksUpToDate>
  <CharactersWithSpaces>6532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Casoni Perugini</dc:creator>
  <cp:keywords/>
  <dc:description/>
  <cp:lastModifiedBy>Anna Casoni Perugini</cp:lastModifiedBy>
  <cp:revision>6</cp:revision>
  <dcterms:created xsi:type="dcterms:W3CDTF">2022-10-05T10:16:00Z</dcterms:created>
  <dcterms:modified xsi:type="dcterms:W3CDTF">2022-10-05T10:33:00Z</dcterms:modified>
</cp:coreProperties>
</file>