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B36" w:rsidRDefault="00750B36" w:rsidP="00750B36">
      <w:pPr>
        <w:spacing w:after="0" w:line="240" w:lineRule="auto"/>
        <w:ind w:right="-143"/>
        <w:rPr>
          <w:rFonts w:ascii="Times New Roman" w:eastAsia="Times New Roman" w:hAnsi="Times New Roman" w:cs="Times New Roman"/>
          <w:i/>
          <w:sz w:val="24"/>
          <w:szCs w:val="20"/>
        </w:rPr>
      </w:pPr>
      <w:bookmarkStart w:id="0" w:name="_GoBack"/>
    </w:p>
    <w:p w:rsidR="00750B36" w:rsidRDefault="00750B36" w:rsidP="00750B36">
      <w:pPr>
        <w:spacing w:after="0" w:line="240" w:lineRule="auto"/>
        <w:ind w:right="-568"/>
        <w:rPr>
          <w:rFonts w:ascii="Times New Roman" w:eastAsia="Times New Roman" w:hAnsi="Times New Roman" w:cs="Times New Roman"/>
          <w:i/>
          <w:sz w:val="24"/>
          <w:szCs w:val="20"/>
        </w:rPr>
      </w:pPr>
    </w:p>
    <w:p w:rsidR="00750B36" w:rsidRDefault="00750B36" w:rsidP="00750B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pacing w:after="0" w:line="240" w:lineRule="auto"/>
        <w:ind w:right="-23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Ordine dei Medici Chirurghi e degli Odontoiatri</w:t>
      </w:r>
    </w:p>
    <w:p w:rsidR="00750B36" w:rsidRDefault="00750B36" w:rsidP="00750B3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pacing w:after="0" w:line="240" w:lineRule="auto"/>
        <w:ind w:right="-234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della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Provincia di Ascoli Piceno</w:t>
      </w:r>
    </w:p>
    <w:p w:rsidR="00750B36" w:rsidRDefault="00750B36" w:rsidP="00750B36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0B36" w:rsidRDefault="00750B36" w:rsidP="00750B36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Decisioni della riunione del Consiglio Direttivo del </w:t>
      </w:r>
      <w:r w:rsidR="006C08FF">
        <w:rPr>
          <w:rFonts w:ascii="Times New Roman" w:eastAsia="Times New Roman" w:hAnsi="Times New Roman" w:cs="Times New Roman"/>
          <w:b/>
          <w:sz w:val="24"/>
          <w:szCs w:val="24"/>
        </w:rPr>
        <w:t>27/02/2019</w:t>
      </w:r>
    </w:p>
    <w:p w:rsidR="00750B36" w:rsidRDefault="00750B36" w:rsidP="00750B36">
      <w:pPr>
        <w:ind w:right="-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B36" w:rsidRDefault="00750B36" w:rsidP="006C08FF">
      <w:pPr>
        <w:pStyle w:val="Paragrafoelenco"/>
        <w:tabs>
          <w:tab w:val="left" w:pos="142"/>
        </w:tabs>
        <w:ind w:right="-14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Comunicazioni del Presidente</w:t>
      </w:r>
    </w:p>
    <w:p w:rsidR="006C08FF" w:rsidRPr="006C08FF" w:rsidRDefault="006C08FF" w:rsidP="006C08FF">
      <w:pPr>
        <w:pStyle w:val="Paragrafoelenco"/>
        <w:tabs>
          <w:tab w:val="left" w:pos="142"/>
        </w:tabs>
        <w:spacing w:line="100" w:lineRule="atLeast"/>
        <w:ind w:right="-143"/>
        <w:jc w:val="both"/>
        <w:rPr>
          <w:sz w:val="24"/>
          <w:szCs w:val="24"/>
        </w:rPr>
      </w:pPr>
      <w:r w:rsidRPr="006C08FF">
        <w:rPr>
          <w:sz w:val="24"/>
          <w:szCs w:val="24"/>
        </w:rPr>
        <w:t xml:space="preserve">- Per la </w:t>
      </w:r>
      <w:r w:rsidR="004E7FB6">
        <w:rPr>
          <w:sz w:val="24"/>
          <w:szCs w:val="24"/>
        </w:rPr>
        <w:t>G</w:t>
      </w:r>
      <w:r w:rsidRPr="006C08FF">
        <w:rPr>
          <w:sz w:val="24"/>
          <w:szCs w:val="24"/>
        </w:rPr>
        <w:t>iornata del medico si decide la data del 29/06/2019 presso il Forte Malatesta, Ascoli Piceno.</w:t>
      </w:r>
    </w:p>
    <w:p w:rsidR="006C08FF" w:rsidRPr="006C08FF" w:rsidRDefault="006C08FF" w:rsidP="006C08FF">
      <w:pPr>
        <w:pStyle w:val="Paragrafoelenco"/>
        <w:tabs>
          <w:tab w:val="left" w:pos="142"/>
        </w:tabs>
        <w:spacing w:line="100" w:lineRule="atLeast"/>
        <w:ind w:right="-143"/>
        <w:jc w:val="both"/>
        <w:rPr>
          <w:sz w:val="24"/>
          <w:szCs w:val="24"/>
        </w:rPr>
      </w:pPr>
      <w:r w:rsidRPr="006C08FF">
        <w:rPr>
          <w:sz w:val="24"/>
          <w:szCs w:val="24"/>
        </w:rPr>
        <w:t xml:space="preserve">- Il Dr. </w:t>
      </w:r>
      <w:r>
        <w:rPr>
          <w:sz w:val="24"/>
          <w:szCs w:val="24"/>
        </w:rPr>
        <w:t>M. D. E.</w:t>
      </w:r>
      <w:r w:rsidRPr="006C08FF">
        <w:rPr>
          <w:sz w:val="24"/>
          <w:szCs w:val="24"/>
        </w:rPr>
        <w:t xml:space="preserve">, direttore della U.O. Di Cardiochirurgia di Ancona, chiede la possibilità di organizzare dei corsi su argomenti cardiochirurgici presso l'Ordine di Ascoli Piceno. Il consiglio esprime parere favorevole e si dichiara disponibile a concedere l'uso della sala convegni ed a pubblicizzare gli eventi formativi proposti previa valutazione preliminare dei contenuti. </w:t>
      </w:r>
    </w:p>
    <w:p w:rsidR="006C08FF" w:rsidRPr="006C08FF" w:rsidRDefault="006C08FF" w:rsidP="006C08FF">
      <w:pPr>
        <w:tabs>
          <w:tab w:val="left" w:pos="142"/>
        </w:tabs>
        <w:ind w:right="-143"/>
        <w:jc w:val="both"/>
        <w:rPr>
          <w:b/>
          <w:sz w:val="24"/>
          <w:szCs w:val="24"/>
        </w:rPr>
      </w:pPr>
    </w:p>
    <w:p w:rsidR="00750B36" w:rsidRDefault="00750B36" w:rsidP="00750B36">
      <w:pPr>
        <w:pStyle w:val="Paragrafoelenco"/>
        <w:numPr>
          <w:ilvl w:val="0"/>
          <w:numId w:val="1"/>
        </w:numPr>
        <w:tabs>
          <w:tab w:val="left" w:pos="142"/>
        </w:tabs>
        <w:ind w:right="-14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Comunicazioni del Segretario</w:t>
      </w:r>
    </w:p>
    <w:p w:rsidR="008F733F" w:rsidRPr="008F733F" w:rsidRDefault="008F733F" w:rsidP="008F733F">
      <w:pPr>
        <w:pStyle w:val="Paragrafoelenco"/>
        <w:tabs>
          <w:tab w:val="left" w:pos="142"/>
        </w:tabs>
        <w:spacing w:line="100" w:lineRule="atLeast"/>
        <w:ind w:right="-143"/>
        <w:rPr>
          <w:sz w:val="24"/>
          <w:szCs w:val="24"/>
        </w:rPr>
      </w:pPr>
      <w:r>
        <w:rPr>
          <w:sz w:val="24"/>
          <w:szCs w:val="24"/>
        </w:rPr>
        <w:t>-</w:t>
      </w:r>
      <w:r w:rsidRPr="008F733F">
        <w:rPr>
          <w:sz w:val="24"/>
          <w:szCs w:val="24"/>
        </w:rPr>
        <w:t>In riferimento alla programmazione di incontri informativi tra medici e studenti di istituti scolastici sulla professione medica si propone di ampliare la trattazione anche ad argomenti riguardanti tematiche di prevenzione e sanità pubblica. Il consiglio esprime parere favorevole.</w:t>
      </w:r>
    </w:p>
    <w:p w:rsidR="008F733F" w:rsidRPr="008F733F" w:rsidRDefault="008F733F" w:rsidP="008F733F">
      <w:pPr>
        <w:pStyle w:val="Paragrafoelenco"/>
        <w:tabs>
          <w:tab w:val="left" w:pos="142"/>
        </w:tabs>
        <w:spacing w:line="100" w:lineRule="atLeast"/>
        <w:ind w:right="-143"/>
        <w:rPr>
          <w:sz w:val="24"/>
          <w:szCs w:val="24"/>
        </w:rPr>
      </w:pPr>
      <w:r>
        <w:rPr>
          <w:sz w:val="24"/>
          <w:szCs w:val="24"/>
        </w:rPr>
        <w:t>-</w:t>
      </w:r>
      <w:r w:rsidRPr="008F733F">
        <w:rPr>
          <w:sz w:val="24"/>
          <w:szCs w:val="24"/>
        </w:rPr>
        <w:t xml:space="preserve">In riferimento alle proposte formulate via mail dal Dr. </w:t>
      </w:r>
      <w:r>
        <w:rPr>
          <w:sz w:val="24"/>
          <w:szCs w:val="24"/>
        </w:rPr>
        <w:t>G. R.</w:t>
      </w:r>
      <w:r w:rsidRPr="008F733F">
        <w:rPr>
          <w:sz w:val="24"/>
          <w:szCs w:val="24"/>
        </w:rPr>
        <w:t xml:space="preserve"> viene convocata in data 27/02/2019 alle ore 20,30 la commissione </w:t>
      </w:r>
      <w:proofErr w:type="spellStart"/>
      <w:r w:rsidRPr="008F733F">
        <w:rPr>
          <w:sz w:val="24"/>
          <w:szCs w:val="24"/>
        </w:rPr>
        <w:t>ordinistica</w:t>
      </w:r>
      <w:proofErr w:type="spellEnd"/>
      <w:r w:rsidRPr="008F733F">
        <w:rPr>
          <w:sz w:val="24"/>
          <w:szCs w:val="24"/>
        </w:rPr>
        <w:t xml:space="preserve"> giovani medici che riporta all' ODG le proposte:</w:t>
      </w:r>
    </w:p>
    <w:p w:rsidR="008F733F" w:rsidRPr="008F733F" w:rsidRDefault="008F733F" w:rsidP="008F733F">
      <w:pPr>
        <w:pStyle w:val="Paragrafoelenco"/>
        <w:tabs>
          <w:tab w:val="left" w:pos="142"/>
        </w:tabs>
        <w:spacing w:line="100" w:lineRule="atLeast"/>
        <w:ind w:right="-143"/>
        <w:rPr>
          <w:sz w:val="24"/>
          <w:szCs w:val="24"/>
        </w:rPr>
      </w:pPr>
      <w:r w:rsidRPr="008F733F">
        <w:rPr>
          <w:sz w:val="24"/>
          <w:szCs w:val="24"/>
        </w:rPr>
        <w:t xml:space="preserve"> 1) Organizzazione di incontri programmati, in coincidenza con le nuove i</w:t>
      </w:r>
      <w:r>
        <w:rPr>
          <w:sz w:val="24"/>
          <w:szCs w:val="24"/>
        </w:rPr>
        <w:t>scrizioni, con i nuovi medici e</w:t>
      </w:r>
      <w:r w:rsidRPr="008F733F">
        <w:rPr>
          <w:sz w:val="24"/>
          <w:szCs w:val="24"/>
        </w:rPr>
        <w:t xml:space="preserve"> odontoiatri per: far conoscere l'ordine e le sue attività, orientare su assicurazioni per rischio professionale e su attività mediche con partita IVA, informare sulla attività della continuità assistenziale (ex guardia medica), sulle guardie mediche in strutture private e sul mondo del lavoro in generale. Elaborazione ed aggiornamento del Vademecum professionale </w:t>
      </w:r>
      <w:proofErr w:type="spellStart"/>
      <w:r w:rsidRPr="008F733F">
        <w:rPr>
          <w:sz w:val="24"/>
          <w:szCs w:val="24"/>
        </w:rPr>
        <w:t>ordinistico</w:t>
      </w:r>
      <w:proofErr w:type="spellEnd"/>
      <w:r w:rsidRPr="008F733F">
        <w:rPr>
          <w:sz w:val="24"/>
          <w:szCs w:val="24"/>
        </w:rPr>
        <w:t xml:space="preserve"> in linea con quello dell'osservatorio FNOMCEO.</w:t>
      </w:r>
    </w:p>
    <w:p w:rsidR="008F733F" w:rsidRPr="008F733F" w:rsidRDefault="008F733F" w:rsidP="008F733F">
      <w:pPr>
        <w:pStyle w:val="Paragrafoelenco"/>
        <w:tabs>
          <w:tab w:val="left" w:pos="142"/>
        </w:tabs>
        <w:spacing w:line="100" w:lineRule="atLeast"/>
        <w:ind w:right="-143"/>
        <w:rPr>
          <w:sz w:val="24"/>
          <w:szCs w:val="24"/>
        </w:rPr>
      </w:pPr>
      <w:r w:rsidRPr="008F733F">
        <w:rPr>
          <w:sz w:val="24"/>
          <w:szCs w:val="24"/>
        </w:rPr>
        <w:t xml:space="preserve"> 2) Elaborazione di un comunicato in risposta congiunta con FNOMCEO alle affermazioni del Ministro Grillo che parlano di federalismo sanitario regionale e una sorta di liberalizzazione. Cioè permetterebbe ai medici di "specializzarsi" lavorando negli ospedali, senza un percorso accademico regolato, mirando ad un nuovo modello </w:t>
      </w:r>
      <w:proofErr w:type="spellStart"/>
      <w:r w:rsidRPr="008F733F">
        <w:rPr>
          <w:sz w:val="24"/>
          <w:szCs w:val="24"/>
        </w:rPr>
        <w:t>simil</w:t>
      </w:r>
      <w:proofErr w:type="spellEnd"/>
      <w:r w:rsidRPr="008F733F">
        <w:rPr>
          <w:sz w:val="24"/>
          <w:szCs w:val="24"/>
        </w:rPr>
        <w:t>-tedesco/svizzero.</w:t>
      </w:r>
    </w:p>
    <w:p w:rsidR="008F733F" w:rsidRPr="008F733F" w:rsidRDefault="008F733F" w:rsidP="008F733F">
      <w:pPr>
        <w:pStyle w:val="Paragrafoelenco"/>
        <w:tabs>
          <w:tab w:val="left" w:pos="142"/>
        </w:tabs>
        <w:spacing w:line="100" w:lineRule="atLeast"/>
        <w:ind w:right="-143"/>
        <w:rPr>
          <w:sz w:val="24"/>
          <w:szCs w:val="24"/>
        </w:rPr>
      </w:pPr>
      <w:r>
        <w:rPr>
          <w:sz w:val="24"/>
          <w:szCs w:val="24"/>
        </w:rPr>
        <w:t>Il Dr. G. R.</w:t>
      </w:r>
      <w:r w:rsidRPr="008F733F">
        <w:rPr>
          <w:sz w:val="24"/>
          <w:szCs w:val="24"/>
        </w:rPr>
        <w:t xml:space="preserve"> propone la pubblicazione del documento elaborato dai</w:t>
      </w:r>
      <w:r w:rsidRPr="008F733F">
        <w:rPr>
          <w:color w:val="000000"/>
          <w:sz w:val="24"/>
          <w:szCs w:val="24"/>
        </w:rPr>
        <w:t xml:space="preserve"> Componenti dell’Osservatorio Giovani della </w:t>
      </w:r>
      <w:proofErr w:type="spellStart"/>
      <w:r w:rsidRPr="008F733F">
        <w:rPr>
          <w:color w:val="000000"/>
          <w:sz w:val="24"/>
          <w:szCs w:val="24"/>
        </w:rPr>
        <w:t>FNOMCeO</w:t>
      </w:r>
      <w:proofErr w:type="spellEnd"/>
      <w:r w:rsidRPr="008F733F">
        <w:rPr>
          <w:color w:val="000000"/>
          <w:sz w:val="24"/>
          <w:szCs w:val="24"/>
        </w:rPr>
        <w:t xml:space="preserve"> riuniti a Roma, in data 7 febbraio 2019 n</w:t>
      </w:r>
      <w:r w:rsidRPr="008F733F">
        <w:rPr>
          <w:sz w:val="24"/>
          <w:szCs w:val="24"/>
        </w:rPr>
        <w:t xml:space="preserve">ella sessione giovani del sito proponendosi per elaborare la premessa da inviare in newsletter </w:t>
      </w:r>
      <w:proofErr w:type="spellStart"/>
      <w:r w:rsidRPr="008F733F">
        <w:rPr>
          <w:sz w:val="24"/>
          <w:szCs w:val="24"/>
        </w:rPr>
        <w:t>ordinistica</w:t>
      </w:r>
      <w:proofErr w:type="spellEnd"/>
      <w:r w:rsidRPr="008F733F">
        <w:rPr>
          <w:sz w:val="24"/>
          <w:szCs w:val="24"/>
        </w:rPr>
        <w:t>.</w:t>
      </w:r>
    </w:p>
    <w:p w:rsidR="008F733F" w:rsidRPr="008F733F" w:rsidRDefault="008F733F" w:rsidP="008F733F">
      <w:pPr>
        <w:pStyle w:val="Paragrafoelenco"/>
        <w:tabs>
          <w:tab w:val="left" w:pos="142"/>
        </w:tabs>
        <w:spacing w:line="100" w:lineRule="atLeast"/>
        <w:ind w:right="-143"/>
        <w:rPr>
          <w:sz w:val="24"/>
          <w:szCs w:val="24"/>
        </w:rPr>
      </w:pPr>
      <w:r w:rsidRPr="008F733F">
        <w:rPr>
          <w:sz w:val="24"/>
          <w:szCs w:val="24"/>
        </w:rPr>
        <w:t xml:space="preserve">3) Allargare la partecipazione alle commissioni ad altri medici, in particolare per i componenti della commissione giovani medici, non appartenenti al consiglio ed ai revisori. </w:t>
      </w:r>
    </w:p>
    <w:p w:rsidR="008F733F" w:rsidRPr="008F733F" w:rsidRDefault="008F733F" w:rsidP="008F733F">
      <w:pPr>
        <w:pStyle w:val="Paragrafoelenco"/>
        <w:tabs>
          <w:tab w:val="left" w:pos="142"/>
        </w:tabs>
        <w:spacing w:line="100" w:lineRule="atLeast"/>
        <w:ind w:right="-143"/>
        <w:rPr>
          <w:sz w:val="24"/>
          <w:szCs w:val="24"/>
        </w:rPr>
      </w:pPr>
      <w:r w:rsidRPr="008F733F">
        <w:rPr>
          <w:sz w:val="24"/>
          <w:szCs w:val="24"/>
        </w:rPr>
        <w:t>Il segretario si incarica di relazionare sul contenuto del verbale della riunione commissione giovani medici del 27/02/2019 nella riunione del consiglio successiva a quella del 27 c.m. anche al fine di definire le modalità di richiesta ed acquisizione delle disponibilità degli iscritti all'inserimento nelle commissioni e successiva individuazione dei componenti.</w:t>
      </w:r>
    </w:p>
    <w:p w:rsidR="008F733F" w:rsidRPr="008F733F" w:rsidRDefault="008F733F" w:rsidP="008F733F">
      <w:pPr>
        <w:tabs>
          <w:tab w:val="left" w:pos="142"/>
        </w:tabs>
        <w:ind w:left="360" w:right="-143"/>
        <w:jc w:val="both"/>
        <w:rPr>
          <w:b/>
          <w:sz w:val="24"/>
          <w:szCs w:val="24"/>
        </w:rPr>
      </w:pPr>
    </w:p>
    <w:p w:rsidR="008F733F" w:rsidRDefault="008F733F" w:rsidP="008F733F">
      <w:pPr>
        <w:tabs>
          <w:tab w:val="left" w:pos="142"/>
        </w:tabs>
        <w:ind w:right="-143"/>
        <w:jc w:val="both"/>
        <w:rPr>
          <w:b/>
          <w:sz w:val="24"/>
          <w:szCs w:val="24"/>
        </w:rPr>
      </w:pPr>
    </w:p>
    <w:p w:rsidR="008F733F" w:rsidRDefault="008F733F" w:rsidP="008F733F">
      <w:pPr>
        <w:tabs>
          <w:tab w:val="left" w:pos="142"/>
        </w:tabs>
        <w:ind w:right="-143"/>
        <w:jc w:val="both"/>
        <w:rPr>
          <w:b/>
          <w:sz w:val="24"/>
          <w:szCs w:val="24"/>
        </w:rPr>
      </w:pPr>
    </w:p>
    <w:p w:rsidR="008F733F" w:rsidRPr="008F733F" w:rsidRDefault="008F733F" w:rsidP="008F733F">
      <w:pPr>
        <w:tabs>
          <w:tab w:val="left" w:pos="142"/>
        </w:tabs>
        <w:ind w:right="-143"/>
        <w:jc w:val="both"/>
        <w:rPr>
          <w:b/>
          <w:sz w:val="24"/>
          <w:szCs w:val="24"/>
        </w:rPr>
      </w:pPr>
    </w:p>
    <w:p w:rsidR="00750B36" w:rsidRPr="009719F1" w:rsidRDefault="00750B36" w:rsidP="008F733F">
      <w:pPr>
        <w:tabs>
          <w:tab w:val="left" w:pos="142"/>
        </w:tabs>
        <w:suppressAutoHyphens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- </w:t>
      </w:r>
      <w:r w:rsidRPr="009719F1">
        <w:rPr>
          <w:rFonts w:ascii="Times New Roman" w:hAnsi="Times New Roman" w:cs="Times New Roman"/>
          <w:b/>
          <w:sz w:val="24"/>
          <w:szCs w:val="24"/>
        </w:rPr>
        <w:t>Variazioni Albo professionale.</w:t>
      </w:r>
    </w:p>
    <w:p w:rsidR="00750B36" w:rsidRDefault="00750B36" w:rsidP="00750B36">
      <w:pPr>
        <w:suppressAutoHyphens w:val="0"/>
        <w:spacing w:after="0" w:line="240" w:lineRule="auto"/>
        <w:ind w:left="360"/>
        <w:jc w:val="center"/>
        <w:rPr>
          <w:b/>
        </w:rPr>
      </w:pPr>
    </w:p>
    <w:p w:rsidR="00750B36" w:rsidRDefault="00750B36" w:rsidP="00750B36">
      <w:pPr>
        <w:keepNext/>
        <w:spacing w:after="0"/>
        <w:ind w:right="-568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il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Consiglio Delibera</w:t>
      </w:r>
      <w:r w:rsidR="00FC63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la cancellazione dall'Albo dei Medici Chirurghi di: </w:t>
      </w:r>
    </w:p>
    <w:p w:rsidR="009719F1" w:rsidRPr="00FC634E" w:rsidRDefault="009719F1" w:rsidP="00FC634E">
      <w:pPr>
        <w:rPr>
          <w:rFonts w:ascii="Times New Roman" w:hAnsi="Times New Roman" w:cs="Times New Roman"/>
          <w:sz w:val="24"/>
          <w:szCs w:val="24"/>
        </w:rPr>
      </w:pPr>
      <w:r w:rsidRPr="00FC634E">
        <w:rPr>
          <w:rFonts w:ascii="Times New Roman" w:hAnsi="Times New Roman" w:cs="Times New Roman"/>
          <w:sz w:val="24"/>
          <w:szCs w:val="24"/>
        </w:rPr>
        <w:t xml:space="preserve">Dott. Valerio </w:t>
      </w:r>
      <w:proofErr w:type="spellStart"/>
      <w:r w:rsidRPr="00FC634E">
        <w:rPr>
          <w:rFonts w:ascii="Times New Roman" w:hAnsi="Times New Roman" w:cs="Times New Roman"/>
          <w:sz w:val="24"/>
          <w:szCs w:val="24"/>
        </w:rPr>
        <w:t>Cicconi</w:t>
      </w:r>
      <w:proofErr w:type="spellEnd"/>
    </w:p>
    <w:p w:rsidR="00750B36" w:rsidRDefault="00750B36" w:rsidP="00750B36">
      <w:pPr>
        <w:pStyle w:val="Paragrafoelenco"/>
        <w:keepNext/>
        <w:ind w:right="-54"/>
        <w:jc w:val="both"/>
        <w:outlineLvl w:val="1"/>
        <w:rPr>
          <w:rFonts w:eastAsia="Calibri"/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il</w:t>
      </w:r>
      <w:proofErr w:type="gramEnd"/>
      <w:r>
        <w:rPr>
          <w:b/>
          <w:sz w:val="24"/>
          <w:szCs w:val="24"/>
        </w:rPr>
        <w:t xml:space="preserve"> Consiglio Delibera l’iscrizione all’Albo dei Medici Chirurghi di: </w:t>
      </w:r>
    </w:p>
    <w:p w:rsidR="009719F1" w:rsidRPr="009719F1" w:rsidRDefault="009719F1" w:rsidP="009719F1">
      <w:pPr>
        <w:numPr>
          <w:ilvl w:val="0"/>
          <w:numId w:val="8"/>
        </w:num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19F1">
        <w:rPr>
          <w:rFonts w:ascii="Times New Roman" w:hAnsi="Times New Roman" w:cs="Times New Roman"/>
          <w:sz w:val="24"/>
          <w:szCs w:val="24"/>
        </w:rPr>
        <w:t xml:space="preserve">Dott. Francesco </w:t>
      </w:r>
      <w:proofErr w:type="spellStart"/>
      <w:r w:rsidRPr="009719F1">
        <w:rPr>
          <w:rFonts w:ascii="Times New Roman" w:hAnsi="Times New Roman" w:cs="Times New Roman"/>
          <w:sz w:val="24"/>
          <w:szCs w:val="24"/>
        </w:rPr>
        <w:t>Marchegiani</w:t>
      </w:r>
      <w:proofErr w:type="spellEnd"/>
      <w:r w:rsidRPr="009719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9F1" w:rsidRDefault="009719F1" w:rsidP="00D909B4">
      <w:pPr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9F1">
        <w:rPr>
          <w:rFonts w:ascii="Times New Roman" w:hAnsi="Times New Roman" w:cs="Times New Roman"/>
          <w:sz w:val="24"/>
          <w:szCs w:val="24"/>
        </w:rPr>
        <w:t xml:space="preserve">Dott. Alessandro Borrello </w:t>
      </w:r>
    </w:p>
    <w:p w:rsidR="009719F1" w:rsidRPr="009719F1" w:rsidRDefault="009719F1" w:rsidP="00D909B4">
      <w:pPr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9F1">
        <w:rPr>
          <w:rFonts w:ascii="Times New Roman" w:hAnsi="Times New Roman" w:cs="Times New Roman"/>
          <w:sz w:val="24"/>
          <w:szCs w:val="24"/>
        </w:rPr>
        <w:t xml:space="preserve">Dott.ssa Barbara Castelli </w:t>
      </w:r>
    </w:p>
    <w:p w:rsidR="009719F1" w:rsidRDefault="009719F1" w:rsidP="004A04AC">
      <w:pPr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9F1">
        <w:rPr>
          <w:rFonts w:ascii="Times New Roman" w:hAnsi="Times New Roman" w:cs="Times New Roman"/>
          <w:sz w:val="24"/>
          <w:szCs w:val="24"/>
        </w:rPr>
        <w:t xml:space="preserve">Dott. Federico Olivieri </w:t>
      </w:r>
    </w:p>
    <w:p w:rsidR="009719F1" w:rsidRPr="009719F1" w:rsidRDefault="009719F1" w:rsidP="004A04AC">
      <w:pPr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9F1">
        <w:rPr>
          <w:rFonts w:ascii="Times New Roman" w:hAnsi="Times New Roman" w:cs="Times New Roman"/>
          <w:sz w:val="24"/>
          <w:szCs w:val="24"/>
        </w:rPr>
        <w:t xml:space="preserve">Dott.ssa Alice Angelini </w:t>
      </w:r>
    </w:p>
    <w:p w:rsidR="009719F1" w:rsidRDefault="009719F1" w:rsidP="005036DE">
      <w:pPr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9F1">
        <w:rPr>
          <w:rFonts w:ascii="Times New Roman" w:hAnsi="Times New Roman" w:cs="Times New Roman"/>
          <w:sz w:val="24"/>
          <w:szCs w:val="24"/>
        </w:rPr>
        <w:t xml:space="preserve">Dott.ssa Ambra </w:t>
      </w:r>
      <w:proofErr w:type="spellStart"/>
      <w:r w:rsidRPr="009719F1">
        <w:rPr>
          <w:rFonts w:ascii="Times New Roman" w:hAnsi="Times New Roman" w:cs="Times New Roman"/>
          <w:sz w:val="24"/>
          <w:szCs w:val="24"/>
        </w:rPr>
        <w:t>Panichi</w:t>
      </w:r>
      <w:proofErr w:type="spellEnd"/>
      <w:r w:rsidRPr="009719F1">
        <w:rPr>
          <w:rFonts w:ascii="Times New Roman" w:hAnsi="Times New Roman" w:cs="Times New Roman"/>
          <w:sz w:val="24"/>
          <w:szCs w:val="24"/>
        </w:rPr>
        <w:t xml:space="preserve"> Di Emidio </w:t>
      </w:r>
    </w:p>
    <w:p w:rsidR="009719F1" w:rsidRPr="009719F1" w:rsidRDefault="009719F1" w:rsidP="005036DE">
      <w:pPr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9F1">
        <w:rPr>
          <w:rFonts w:ascii="Times New Roman" w:hAnsi="Times New Roman" w:cs="Times New Roman"/>
          <w:sz w:val="24"/>
          <w:szCs w:val="24"/>
        </w:rPr>
        <w:t xml:space="preserve">Dott.ssa Teodolinda Zoppi </w:t>
      </w:r>
    </w:p>
    <w:p w:rsidR="009719F1" w:rsidRDefault="009719F1" w:rsidP="00101756">
      <w:pPr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9F1">
        <w:rPr>
          <w:rFonts w:ascii="Times New Roman" w:hAnsi="Times New Roman" w:cs="Times New Roman"/>
          <w:sz w:val="24"/>
          <w:szCs w:val="24"/>
        </w:rPr>
        <w:t xml:space="preserve">Dott.ssa Martina Merli </w:t>
      </w:r>
    </w:p>
    <w:p w:rsidR="009719F1" w:rsidRPr="009719F1" w:rsidRDefault="009719F1" w:rsidP="00101756">
      <w:pPr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9F1">
        <w:rPr>
          <w:rFonts w:ascii="Times New Roman" w:hAnsi="Times New Roman" w:cs="Times New Roman"/>
          <w:sz w:val="24"/>
          <w:szCs w:val="24"/>
        </w:rPr>
        <w:t xml:space="preserve">Dott. Stefano </w:t>
      </w:r>
      <w:proofErr w:type="spellStart"/>
      <w:r w:rsidRPr="009719F1">
        <w:rPr>
          <w:rFonts w:ascii="Times New Roman" w:hAnsi="Times New Roman" w:cs="Times New Roman"/>
          <w:sz w:val="24"/>
          <w:szCs w:val="24"/>
        </w:rPr>
        <w:t>Lunetti</w:t>
      </w:r>
      <w:proofErr w:type="spellEnd"/>
      <w:r w:rsidRPr="009719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9F1" w:rsidRDefault="009719F1" w:rsidP="00635C2D">
      <w:pPr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9F1">
        <w:rPr>
          <w:rFonts w:ascii="Times New Roman" w:hAnsi="Times New Roman" w:cs="Times New Roman"/>
          <w:sz w:val="24"/>
          <w:szCs w:val="24"/>
        </w:rPr>
        <w:t xml:space="preserve">Dott. Daniele Spinelli </w:t>
      </w:r>
    </w:p>
    <w:p w:rsidR="009719F1" w:rsidRPr="009719F1" w:rsidRDefault="009719F1" w:rsidP="00635C2D">
      <w:pPr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9F1">
        <w:rPr>
          <w:rFonts w:ascii="Times New Roman" w:hAnsi="Times New Roman" w:cs="Times New Roman"/>
          <w:sz w:val="24"/>
          <w:szCs w:val="24"/>
        </w:rPr>
        <w:t xml:space="preserve">Dott.ssa Alessia Zucca Giucca </w:t>
      </w:r>
    </w:p>
    <w:p w:rsidR="009719F1" w:rsidRDefault="009719F1" w:rsidP="00F00E6C">
      <w:pPr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9F1">
        <w:rPr>
          <w:rFonts w:ascii="Times New Roman" w:hAnsi="Times New Roman" w:cs="Times New Roman"/>
          <w:sz w:val="24"/>
          <w:szCs w:val="24"/>
        </w:rPr>
        <w:t xml:space="preserve">Dott.ssa Rita </w:t>
      </w:r>
      <w:proofErr w:type="spellStart"/>
      <w:r w:rsidRPr="009719F1">
        <w:rPr>
          <w:rFonts w:ascii="Times New Roman" w:hAnsi="Times New Roman" w:cs="Times New Roman"/>
          <w:sz w:val="24"/>
          <w:szCs w:val="24"/>
        </w:rPr>
        <w:t>Palestini</w:t>
      </w:r>
      <w:proofErr w:type="spellEnd"/>
      <w:r w:rsidRPr="009719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9F1" w:rsidRPr="009719F1" w:rsidRDefault="009719F1" w:rsidP="00F00E6C">
      <w:pPr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9F1">
        <w:rPr>
          <w:rFonts w:ascii="Times New Roman" w:hAnsi="Times New Roman" w:cs="Times New Roman"/>
          <w:sz w:val="24"/>
          <w:szCs w:val="24"/>
        </w:rPr>
        <w:t xml:space="preserve">Dott.ssa Claudia Malavolta </w:t>
      </w:r>
    </w:p>
    <w:p w:rsidR="009719F1" w:rsidRPr="009719F1" w:rsidRDefault="009719F1" w:rsidP="009719F1">
      <w:pPr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9F1">
        <w:rPr>
          <w:rFonts w:ascii="Times New Roman" w:hAnsi="Times New Roman" w:cs="Times New Roman"/>
          <w:sz w:val="24"/>
          <w:szCs w:val="24"/>
        </w:rPr>
        <w:t xml:space="preserve">Dott.ssa Stefania Bianchini </w:t>
      </w:r>
    </w:p>
    <w:p w:rsidR="009719F1" w:rsidRPr="009719F1" w:rsidRDefault="009719F1" w:rsidP="009719F1">
      <w:pPr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9F1">
        <w:rPr>
          <w:rFonts w:ascii="Times New Roman" w:hAnsi="Times New Roman" w:cs="Times New Roman"/>
          <w:sz w:val="24"/>
          <w:szCs w:val="24"/>
        </w:rPr>
        <w:t xml:space="preserve">Dott.ssa Roberta Esposto </w:t>
      </w:r>
    </w:p>
    <w:p w:rsidR="009719F1" w:rsidRDefault="009719F1" w:rsidP="00842BCD">
      <w:pPr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9F1">
        <w:rPr>
          <w:rFonts w:ascii="Times New Roman" w:hAnsi="Times New Roman" w:cs="Times New Roman"/>
          <w:sz w:val="24"/>
          <w:szCs w:val="24"/>
        </w:rPr>
        <w:t xml:space="preserve">Dott.ssa Eleonoro De Laurentis </w:t>
      </w:r>
    </w:p>
    <w:p w:rsidR="009719F1" w:rsidRPr="009719F1" w:rsidRDefault="009719F1" w:rsidP="00842BCD">
      <w:pPr>
        <w:numPr>
          <w:ilvl w:val="0"/>
          <w:numId w:val="8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9F1">
        <w:rPr>
          <w:rFonts w:ascii="Times New Roman" w:hAnsi="Times New Roman" w:cs="Times New Roman"/>
          <w:sz w:val="24"/>
          <w:szCs w:val="24"/>
        </w:rPr>
        <w:t xml:space="preserve">Dott.ssa Laura Sabatini </w:t>
      </w:r>
    </w:p>
    <w:p w:rsidR="009719F1" w:rsidRPr="009719F1" w:rsidRDefault="009719F1" w:rsidP="002670B5">
      <w:pPr>
        <w:numPr>
          <w:ilvl w:val="0"/>
          <w:numId w:val="8"/>
        </w:numPr>
        <w:suppressAutoHyphens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9F1">
        <w:rPr>
          <w:rFonts w:ascii="Times New Roman" w:hAnsi="Times New Roman" w:cs="Times New Roman"/>
          <w:sz w:val="24"/>
          <w:szCs w:val="24"/>
        </w:rPr>
        <w:t xml:space="preserve">Dott. Andrea Angelini </w:t>
      </w:r>
    </w:p>
    <w:p w:rsidR="00750B36" w:rsidRDefault="00750B36" w:rsidP="00750B36">
      <w:pPr>
        <w:suppressAutoHyphens w:val="0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50B36" w:rsidRDefault="00750B36" w:rsidP="00750B36">
      <w:pPr>
        <w:suppressAutoHyphens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B68FC" w:rsidRDefault="005B68FC" w:rsidP="005B68FC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5B68FC">
        <w:rPr>
          <w:b/>
          <w:sz w:val="24"/>
          <w:szCs w:val="24"/>
        </w:rPr>
        <w:t>Storni e delibere economiche</w:t>
      </w:r>
    </w:p>
    <w:p w:rsidR="00FC2BF3" w:rsidRPr="0058408A" w:rsidRDefault="00FC2BF3" w:rsidP="0058408A">
      <w:pPr>
        <w:pStyle w:val="Paragrafoelenco"/>
        <w:tabs>
          <w:tab w:val="left" w:pos="142"/>
        </w:tabs>
        <w:spacing w:line="100" w:lineRule="atLeast"/>
        <w:ind w:right="-143"/>
        <w:rPr>
          <w:sz w:val="24"/>
          <w:szCs w:val="24"/>
        </w:rPr>
      </w:pPr>
      <w:r w:rsidRPr="00FC2BF3">
        <w:rPr>
          <w:sz w:val="24"/>
          <w:szCs w:val="24"/>
        </w:rPr>
        <w:t xml:space="preserve">Si visionano tre preventivi per l’acquisto delle poltrone per gli uffici amministrativi dell’Ordine (in allegato). Il consiglio delibera l’approvazione della proposta formulata nel preventivo di Buffetti </w:t>
      </w:r>
      <w:proofErr w:type="spellStart"/>
      <w:r w:rsidRPr="00FC2BF3">
        <w:rPr>
          <w:sz w:val="24"/>
          <w:szCs w:val="24"/>
        </w:rPr>
        <w:t>Unitecnica</w:t>
      </w:r>
      <w:proofErr w:type="spellEnd"/>
      <w:r w:rsidRPr="00FC2BF3">
        <w:rPr>
          <w:sz w:val="24"/>
          <w:szCs w:val="24"/>
        </w:rPr>
        <w:t xml:space="preserve"> di Ascoli Piceno, 4 sedute (n. 2 rosse e n. 2 verdi) al prezzo di € 250,00 cadauna iva compresa.</w:t>
      </w:r>
    </w:p>
    <w:p w:rsidR="005B68FC" w:rsidRPr="005B68FC" w:rsidRDefault="005B68FC" w:rsidP="005B68FC">
      <w:pPr>
        <w:pStyle w:val="Paragrafoelenco"/>
        <w:rPr>
          <w:b/>
          <w:sz w:val="24"/>
          <w:szCs w:val="24"/>
        </w:rPr>
      </w:pPr>
    </w:p>
    <w:p w:rsidR="00750B36" w:rsidRDefault="00750B36" w:rsidP="005B5E9E">
      <w:pPr>
        <w:pStyle w:val="Paragrafoelenco"/>
        <w:numPr>
          <w:ilvl w:val="0"/>
          <w:numId w:val="1"/>
        </w:numPr>
        <w:tabs>
          <w:tab w:val="left" w:pos="142"/>
        </w:tabs>
        <w:ind w:right="-143"/>
        <w:jc w:val="both"/>
        <w:rPr>
          <w:b/>
          <w:sz w:val="24"/>
          <w:szCs w:val="24"/>
        </w:rPr>
      </w:pPr>
      <w:r w:rsidRPr="0058408A">
        <w:rPr>
          <w:b/>
          <w:sz w:val="24"/>
          <w:szCs w:val="24"/>
        </w:rPr>
        <w:t>Convegni: richieste di patrocinio</w:t>
      </w:r>
    </w:p>
    <w:p w:rsidR="0058408A" w:rsidRPr="0058408A" w:rsidRDefault="0058408A" w:rsidP="0058408A">
      <w:pPr>
        <w:pStyle w:val="Paragrafoelenco"/>
        <w:tabs>
          <w:tab w:val="left" w:pos="142"/>
        </w:tabs>
        <w:ind w:right="-143"/>
        <w:jc w:val="both"/>
        <w:rPr>
          <w:b/>
          <w:sz w:val="24"/>
        </w:rPr>
      </w:pPr>
      <w:r>
        <w:rPr>
          <w:b/>
          <w:sz w:val="24"/>
          <w:szCs w:val="24"/>
        </w:rPr>
        <w:t xml:space="preserve">Concessioni patrocini </w:t>
      </w:r>
      <w:proofErr w:type="gramStart"/>
      <w:r>
        <w:rPr>
          <w:b/>
          <w:sz w:val="24"/>
          <w:szCs w:val="24"/>
        </w:rPr>
        <w:t>a :</w:t>
      </w:r>
      <w:proofErr w:type="gramEnd"/>
    </w:p>
    <w:p w:rsidR="0058408A" w:rsidRDefault="0058408A" w:rsidP="0058408A">
      <w:pPr>
        <w:pStyle w:val="Paragrafoelenc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 xml:space="preserve">Corri con Martina K8.6 –Premio Domenico Mozzoni per la raccolta di fondi per la Ricerca contro il cancro che si svolgerà il 12/05/2019 a San Benedetto del </w:t>
      </w:r>
      <w:proofErr w:type="spellStart"/>
      <w:r>
        <w:rPr>
          <w:sz w:val="24"/>
          <w:szCs w:val="24"/>
        </w:rPr>
        <w:t>Tr</w:t>
      </w:r>
      <w:proofErr w:type="spellEnd"/>
      <w:r>
        <w:rPr>
          <w:sz w:val="24"/>
          <w:szCs w:val="24"/>
        </w:rPr>
        <w:t>. (AP)</w:t>
      </w:r>
    </w:p>
    <w:p w:rsidR="0058408A" w:rsidRPr="0058408A" w:rsidRDefault="0058408A" w:rsidP="0058408A">
      <w:pPr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58408A">
        <w:rPr>
          <w:rFonts w:ascii="Times New Roman" w:hAnsi="Times New Roman" w:cs="Times New Roman"/>
          <w:sz w:val="24"/>
          <w:szCs w:val="24"/>
        </w:rPr>
        <w:t xml:space="preserve">Dall’Arte medica alla scienza: come è cambiata l’oncologia che si terrà dall’8 al 9 maggio 2019 a San Benedetto del </w:t>
      </w:r>
      <w:proofErr w:type="spellStart"/>
      <w:r w:rsidRPr="0058408A">
        <w:rPr>
          <w:rFonts w:ascii="Times New Roman" w:hAnsi="Times New Roman" w:cs="Times New Roman"/>
          <w:sz w:val="24"/>
          <w:szCs w:val="24"/>
        </w:rPr>
        <w:t>Tr</w:t>
      </w:r>
      <w:proofErr w:type="spellEnd"/>
      <w:r w:rsidRPr="0058408A">
        <w:rPr>
          <w:rFonts w:ascii="Times New Roman" w:hAnsi="Times New Roman" w:cs="Times New Roman"/>
          <w:sz w:val="24"/>
          <w:szCs w:val="24"/>
        </w:rPr>
        <w:t>. (AP)</w:t>
      </w:r>
    </w:p>
    <w:p w:rsidR="0058408A" w:rsidRPr="0058408A" w:rsidRDefault="0058408A" w:rsidP="0058408A">
      <w:pPr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Pr="0058408A">
        <w:rPr>
          <w:rFonts w:ascii="Times New Roman" w:hAnsi="Times New Roman" w:cs="Times New Roman"/>
          <w:sz w:val="24"/>
          <w:szCs w:val="24"/>
        </w:rPr>
        <w:t>Percorsi di integrazione Ospedale – Territorio in età pediatrica: il ruolo dei Pediatri nei programmi nati per leggere e nati per la musica che si terrà ad Ascoli Piceno il 23/03/2019.</w:t>
      </w:r>
    </w:p>
    <w:p w:rsidR="0058408A" w:rsidRPr="000F5758" w:rsidRDefault="00A61D1C" w:rsidP="000F5758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61D1C">
        <w:rPr>
          <w:rFonts w:ascii="Times New Roman" w:hAnsi="Times New Roman" w:cs="Times New Roman"/>
          <w:sz w:val="24"/>
          <w:szCs w:val="24"/>
        </w:rPr>
        <w:t>-Presa d’atto</w:t>
      </w:r>
      <w:r w:rsidRPr="00A61D1C">
        <w:rPr>
          <w:rFonts w:ascii="Times New Roman" w:hAnsi="Times New Roman" w:cs="Times New Roman"/>
          <w:sz w:val="24"/>
          <w:szCs w:val="24"/>
        </w:rPr>
        <w:t xml:space="preserve"> atto della concessione del patrocinio al Primo convegno di Medicina interna della Riviera e del Territorio Piceno che si terrà a San Benedetto del Tronto (AP) il 05/04/2019.</w:t>
      </w:r>
    </w:p>
    <w:p w:rsidR="00750B36" w:rsidRDefault="00814E8B" w:rsidP="00750B36">
      <w:pPr>
        <w:pStyle w:val="Paragrafoelenco"/>
        <w:numPr>
          <w:ilvl w:val="0"/>
          <w:numId w:val="4"/>
        </w:numPr>
        <w:tabs>
          <w:tab w:val="left" w:pos="142"/>
        </w:tabs>
        <w:ind w:right="-143"/>
        <w:jc w:val="both"/>
        <w:rPr>
          <w:sz w:val="24"/>
        </w:rPr>
      </w:pPr>
      <w:r>
        <w:rPr>
          <w:b/>
          <w:sz w:val="24"/>
        </w:rPr>
        <w:t>Approvazione Bilancio Consuntivo 2018</w:t>
      </w:r>
    </w:p>
    <w:p w:rsidR="00A61D1C" w:rsidRPr="00A61D1C" w:rsidRDefault="00A61D1C" w:rsidP="00A61D1C">
      <w:pPr>
        <w:pStyle w:val="Paragrafoelenco"/>
        <w:tabs>
          <w:tab w:val="left" w:pos="180"/>
        </w:tabs>
        <w:ind w:right="-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Approvazione </w:t>
      </w:r>
      <w:r w:rsidRPr="00A61D1C">
        <w:rPr>
          <w:sz w:val="24"/>
          <w:szCs w:val="24"/>
        </w:rPr>
        <w:t xml:space="preserve">all’unanimità </w:t>
      </w:r>
      <w:r>
        <w:rPr>
          <w:sz w:val="24"/>
          <w:szCs w:val="24"/>
        </w:rPr>
        <w:t>del</w:t>
      </w:r>
      <w:r w:rsidR="000F5758">
        <w:rPr>
          <w:sz w:val="24"/>
          <w:szCs w:val="24"/>
        </w:rPr>
        <w:t xml:space="preserve"> Bilancio Consuntivo 2018.</w:t>
      </w:r>
    </w:p>
    <w:p w:rsidR="00750B36" w:rsidRDefault="00750B36" w:rsidP="00750B36">
      <w:pPr>
        <w:tabs>
          <w:tab w:val="left" w:pos="142"/>
        </w:tabs>
        <w:spacing w:after="0" w:line="100" w:lineRule="atLeast"/>
        <w:ind w:right="-143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750B36" w:rsidRDefault="00750B36" w:rsidP="00750B36">
      <w:pPr>
        <w:pStyle w:val="Corpodeltesto21"/>
        <w:numPr>
          <w:ilvl w:val="0"/>
          <w:numId w:val="4"/>
        </w:numPr>
        <w:tabs>
          <w:tab w:val="left" w:pos="142"/>
        </w:tabs>
        <w:ind w:right="-143"/>
        <w:jc w:val="both"/>
        <w:rPr>
          <w:b/>
          <w:i w:val="0"/>
          <w:szCs w:val="24"/>
        </w:rPr>
      </w:pPr>
      <w:r>
        <w:rPr>
          <w:b/>
          <w:i w:val="0"/>
          <w:szCs w:val="24"/>
        </w:rPr>
        <w:t xml:space="preserve">Problematiche della Commissione Albo Odontoiatri. </w:t>
      </w:r>
    </w:p>
    <w:p w:rsidR="000F5758" w:rsidRPr="000F5758" w:rsidRDefault="000F5758" w:rsidP="000F5758">
      <w:pPr>
        <w:pStyle w:val="Paragrafoelenco"/>
        <w:tabs>
          <w:tab w:val="left" w:pos="142"/>
        </w:tabs>
        <w:spacing w:line="100" w:lineRule="atLeast"/>
        <w:ind w:right="-143"/>
        <w:rPr>
          <w:sz w:val="24"/>
          <w:szCs w:val="24"/>
        </w:rPr>
      </w:pPr>
      <w:r w:rsidRPr="000F5758">
        <w:rPr>
          <w:sz w:val="24"/>
          <w:szCs w:val="24"/>
        </w:rPr>
        <w:t>Il Dr. Luigi Cardi chiede di inviare una newsletter e di pubblicare sul sito dell'Ordine il documento da lui fornito sulla Pubblicità Informativa. Chiede inoltre di inviare lo stesso documento agli iscritti di cui l'Ordine è in possesso della PEC. Il Consiglio prende atto delle linee guida CAO.</w:t>
      </w:r>
    </w:p>
    <w:p w:rsidR="006F2287" w:rsidRPr="006F2287" w:rsidRDefault="006F2287" w:rsidP="006F2287">
      <w:pPr>
        <w:pStyle w:val="Paragrafoelenco"/>
        <w:numPr>
          <w:ilvl w:val="0"/>
          <w:numId w:val="13"/>
        </w:numPr>
        <w:tabs>
          <w:tab w:val="left" w:pos="142"/>
        </w:tabs>
        <w:spacing w:line="254" w:lineRule="auto"/>
        <w:ind w:right="-143"/>
        <w:jc w:val="both"/>
        <w:rPr>
          <w:b/>
          <w:sz w:val="24"/>
        </w:rPr>
      </w:pPr>
      <w:r w:rsidRPr="006F2287">
        <w:rPr>
          <w:b/>
          <w:sz w:val="24"/>
        </w:rPr>
        <w:lastRenderedPageBreak/>
        <w:t xml:space="preserve">Decisioni della Commissione Medica ed Odontoiatrica: presa d’atto linee guida CAO AP relative all’applicazione delle norme relative alla informazione sanitaria contenute nella Legge di Bilancio n. 145/2018. </w:t>
      </w:r>
    </w:p>
    <w:p w:rsidR="006F2287" w:rsidRDefault="006F2287" w:rsidP="006F2287">
      <w:pPr>
        <w:pStyle w:val="Paragrafoelenco"/>
        <w:tabs>
          <w:tab w:val="left" w:pos="142"/>
        </w:tabs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Presa d’</w:t>
      </w:r>
      <w:r w:rsidRPr="006F2287">
        <w:rPr>
          <w:sz w:val="24"/>
          <w:szCs w:val="24"/>
        </w:rPr>
        <w:t>atto delle linee guida CAO di Ascoli Piceno relative all’applicazione delle norme relative alla informazione sanitaria contenute nelle Legge di Bilancio n.145/2018.</w:t>
      </w:r>
    </w:p>
    <w:p w:rsidR="00BD29BE" w:rsidRPr="006F2287" w:rsidRDefault="00BD29BE" w:rsidP="006F2287">
      <w:pPr>
        <w:pStyle w:val="Paragrafoelenco"/>
        <w:tabs>
          <w:tab w:val="left" w:pos="142"/>
        </w:tabs>
        <w:ind w:right="-143"/>
        <w:jc w:val="both"/>
        <w:rPr>
          <w:sz w:val="24"/>
          <w:szCs w:val="24"/>
        </w:rPr>
      </w:pPr>
    </w:p>
    <w:p w:rsidR="00BD29BE" w:rsidRPr="00BD29BE" w:rsidRDefault="00BD29BE" w:rsidP="00BD29BE">
      <w:pPr>
        <w:pStyle w:val="Paragrafoelenco"/>
        <w:numPr>
          <w:ilvl w:val="0"/>
          <w:numId w:val="13"/>
        </w:numPr>
        <w:tabs>
          <w:tab w:val="left" w:pos="142"/>
        </w:tabs>
        <w:spacing w:line="254" w:lineRule="auto"/>
        <w:ind w:right="-143"/>
        <w:jc w:val="both"/>
        <w:rPr>
          <w:b/>
          <w:sz w:val="24"/>
        </w:rPr>
      </w:pPr>
      <w:r w:rsidRPr="00BD29BE">
        <w:rPr>
          <w:b/>
          <w:sz w:val="24"/>
        </w:rPr>
        <w:t>Partecipazione dei dipendenti dell’Ordine al Corso GDPR – PRIVACY tenutosi in Sede il 15/02/2019, test finale e successiva consegna dei relativi attestati: presa d’atto.</w:t>
      </w:r>
    </w:p>
    <w:p w:rsidR="000F5758" w:rsidRDefault="00BD29BE" w:rsidP="00BD29BE">
      <w:pPr>
        <w:pStyle w:val="Paragrafoelenco"/>
        <w:tabs>
          <w:tab w:val="left" w:pos="142"/>
        </w:tabs>
        <w:spacing w:line="100" w:lineRule="atLeast"/>
        <w:ind w:right="-143"/>
        <w:rPr>
          <w:sz w:val="24"/>
        </w:rPr>
      </w:pPr>
      <w:r>
        <w:rPr>
          <w:sz w:val="24"/>
        </w:rPr>
        <w:t>Il consiglio prende atto della partecipazione delle dipendenti dell’Ordine dott.ssa Anna Casoni Perugini e dott.ssa Roberta Di Benedetto al Corso GDPR-PRIVACY tenuto presso la Sede dell’Ordine dal Responsabile della protezione dei dati Dott. Franco Peres e dall’Ing. Giorgio Bontempi il 15/02/2019 (entrambi operanti per la CPS3net S.R.L). Il Consiglio inoltre prende atto del superamento da parte delle dipendenti del test finale e della successiva consegna dei relativi attestati di frequenza</w:t>
      </w:r>
      <w:r>
        <w:rPr>
          <w:sz w:val="24"/>
        </w:rPr>
        <w:t>.</w:t>
      </w:r>
    </w:p>
    <w:p w:rsidR="00BD29BE" w:rsidRDefault="00BD29BE" w:rsidP="00BD29BE">
      <w:pPr>
        <w:pStyle w:val="Paragrafoelenco"/>
        <w:tabs>
          <w:tab w:val="left" w:pos="142"/>
        </w:tabs>
        <w:spacing w:line="100" w:lineRule="atLeast"/>
        <w:ind w:right="-143"/>
        <w:rPr>
          <w:sz w:val="24"/>
        </w:rPr>
      </w:pPr>
    </w:p>
    <w:p w:rsidR="00BD29BE" w:rsidRPr="00BD29BE" w:rsidRDefault="00BD29BE" w:rsidP="00BD29BE">
      <w:pPr>
        <w:pStyle w:val="Paragrafoelenco"/>
        <w:numPr>
          <w:ilvl w:val="0"/>
          <w:numId w:val="13"/>
        </w:numPr>
        <w:tabs>
          <w:tab w:val="left" w:pos="142"/>
        </w:tabs>
        <w:spacing w:line="254" w:lineRule="auto"/>
        <w:ind w:right="-143"/>
        <w:jc w:val="both"/>
        <w:rPr>
          <w:b/>
          <w:sz w:val="24"/>
        </w:rPr>
      </w:pPr>
      <w:r w:rsidRPr="00BD29BE">
        <w:rPr>
          <w:b/>
          <w:sz w:val="24"/>
        </w:rPr>
        <w:t>Relazione responsabile Protezione Dati ex Regolamento Ue 2016/679, art. 37 Co. 1 lettera a): presa d’atto.</w:t>
      </w:r>
    </w:p>
    <w:p w:rsidR="00BD29BE" w:rsidRDefault="00BD29BE" w:rsidP="00572B63">
      <w:pPr>
        <w:pStyle w:val="Paragrafoelenco"/>
        <w:tabs>
          <w:tab w:val="left" w:pos="142"/>
        </w:tabs>
        <w:spacing w:line="254" w:lineRule="auto"/>
        <w:ind w:right="-143"/>
        <w:jc w:val="both"/>
        <w:rPr>
          <w:sz w:val="24"/>
        </w:rPr>
      </w:pPr>
      <w:r w:rsidRPr="00BD29BE">
        <w:rPr>
          <w:sz w:val="24"/>
        </w:rPr>
        <w:t xml:space="preserve">Il Consiglio prende atto della relazione del Responsabile della Protezione dei dati, Dott. Franco Peres relativa all’anno 2018. </w:t>
      </w:r>
    </w:p>
    <w:p w:rsidR="00572B63" w:rsidRPr="00BD29BE" w:rsidRDefault="00572B63" w:rsidP="00572B63">
      <w:pPr>
        <w:pStyle w:val="Paragrafoelenco"/>
        <w:tabs>
          <w:tab w:val="left" w:pos="142"/>
        </w:tabs>
        <w:spacing w:line="254" w:lineRule="auto"/>
        <w:ind w:right="-143"/>
        <w:jc w:val="both"/>
        <w:rPr>
          <w:sz w:val="24"/>
        </w:rPr>
      </w:pPr>
    </w:p>
    <w:p w:rsidR="00572B63" w:rsidRPr="00572B63" w:rsidRDefault="00572B63" w:rsidP="00572B63">
      <w:pPr>
        <w:pStyle w:val="Paragrafoelenco"/>
        <w:numPr>
          <w:ilvl w:val="0"/>
          <w:numId w:val="13"/>
        </w:numPr>
        <w:tabs>
          <w:tab w:val="left" w:pos="142"/>
        </w:tabs>
        <w:spacing w:line="254" w:lineRule="auto"/>
        <w:ind w:right="-143"/>
        <w:jc w:val="both"/>
        <w:rPr>
          <w:b/>
          <w:sz w:val="24"/>
        </w:rPr>
      </w:pPr>
      <w:r w:rsidRPr="00572B63">
        <w:rPr>
          <w:b/>
          <w:sz w:val="24"/>
        </w:rPr>
        <w:t xml:space="preserve">Istruzioni Riscossione entrate contributive da parte della </w:t>
      </w:r>
      <w:proofErr w:type="spellStart"/>
      <w:r w:rsidRPr="00572B63">
        <w:rPr>
          <w:b/>
          <w:sz w:val="24"/>
        </w:rPr>
        <w:t>FNOMCeO</w:t>
      </w:r>
      <w:proofErr w:type="spellEnd"/>
      <w:r w:rsidRPr="00572B63">
        <w:rPr>
          <w:b/>
          <w:sz w:val="24"/>
        </w:rPr>
        <w:t>.</w:t>
      </w:r>
    </w:p>
    <w:p w:rsidR="00572B63" w:rsidRPr="00572B63" w:rsidRDefault="00572B63" w:rsidP="00572B63">
      <w:pPr>
        <w:pStyle w:val="Paragrafoelenco"/>
        <w:tabs>
          <w:tab w:val="left" w:pos="142"/>
        </w:tabs>
        <w:spacing w:line="254" w:lineRule="auto"/>
        <w:ind w:right="-143"/>
        <w:jc w:val="both"/>
        <w:rPr>
          <w:sz w:val="24"/>
        </w:rPr>
      </w:pPr>
      <w:r w:rsidRPr="00572B63">
        <w:rPr>
          <w:sz w:val="24"/>
        </w:rPr>
        <w:t xml:space="preserve">Il Consiglio prende atto della Comunicazione n. 21 pervenuta dalla </w:t>
      </w:r>
      <w:proofErr w:type="spellStart"/>
      <w:r w:rsidRPr="00572B63">
        <w:rPr>
          <w:sz w:val="24"/>
        </w:rPr>
        <w:t>FNOMCeO</w:t>
      </w:r>
      <w:proofErr w:type="spellEnd"/>
      <w:r w:rsidRPr="00572B63">
        <w:rPr>
          <w:sz w:val="24"/>
        </w:rPr>
        <w:t xml:space="preserve"> relativa alle istruzioni delle riscossioni </w:t>
      </w:r>
      <w:r w:rsidRPr="00572B63">
        <w:rPr>
          <w:sz w:val="24"/>
          <w:szCs w:val="24"/>
        </w:rPr>
        <w:t xml:space="preserve">entrate contributive da parte della </w:t>
      </w:r>
      <w:proofErr w:type="spellStart"/>
      <w:r w:rsidRPr="00572B63">
        <w:rPr>
          <w:sz w:val="24"/>
          <w:szCs w:val="24"/>
        </w:rPr>
        <w:t>FNOMCeO</w:t>
      </w:r>
      <w:proofErr w:type="spellEnd"/>
      <w:r w:rsidRPr="00572B63">
        <w:rPr>
          <w:sz w:val="24"/>
          <w:szCs w:val="24"/>
        </w:rPr>
        <w:t xml:space="preserve">. </w:t>
      </w:r>
    </w:p>
    <w:p w:rsidR="00572B63" w:rsidRPr="00572B63" w:rsidRDefault="00572B63" w:rsidP="00572B63">
      <w:pPr>
        <w:pStyle w:val="Paragrafoelenco"/>
        <w:tabs>
          <w:tab w:val="left" w:pos="142"/>
        </w:tabs>
        <w:spacing w:line="254" w:lineRule="auto"/>
        <w:ind w:right="-143"/>
        <w:jc w:val="both"/>
        <w:rPr>
          <w:b/>
          <w:sz w:val="24"/>
        </w:rPr>
      </w:pPr>
    </w:p>
    <w:p w:rsidR="00BD29BE" w:rsidRDefault="00BD29BE" w:rsidP="00572B63">
      <w:pPr>
        <w:pStyle w:val="Paragrafoelenco"/>
        <w:tabs>
          <w:tab w:val="left" w:pos="142"/>
        </w:tabs>
        <w:spacing w:line="100" w:lineRule="atLeast"/>
        <w:ind w:right="-143"/>
        <w:rPr>
          <w:sz w:val="24"/>
        </w:rPr>
      </w:pPr>
    </w:p>
    <w:bookmarkEnd w:id="0"/>
    <w:p w:rsidR="00BD29BE" w:rsidRDefault="00BD29BE" w:rsidP="00BD29BE">
      <w:pPr>
        <w:pStyle w:val="Paragrafoelenco"/>
        <w:tabs>
          <w:tab w:val="left" w:pos="142"/>
        </w:tabs>
        <w:spacing w:line="100" w:lineRule="atLeast"/>
        <w:ind w:right="-143"/>
        <w:rPr>
          <w:sz w:val="24"/>
        </w:rPr>
      </w:pPr>
    </w:p>
    <w:sectPr w:rsidR="00BD29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33BE2"/>
    <w:multiLevelType w:val="hybridMultilevel"/>
    <w:tmpl w:val="F01613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20C25"/>
    <w:multiLevelType w:val="hybridMultilevel"/>
    <w:tmpl w:val="879A8F64"/>
    <w:lvl w:ilvl="0" w:tplc="A66E60F8">
      <w:start w:val="1"/>
      <w:numFmt w:val="decimal"/>
      <w:lvlText w:val="%1"/>
      <w:lvlJc w:val="left"/>
      <w:pPr>
        <w:ind w:left="644" w:hanging="360"/>
      </w:pPr>
      <w:rPr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25647"/>
    <w:multiLevelType w:val="hybridMultilevel"/>
    <w:tmpl w:val="DEC60118"/>
    <w:lvl w:ilvl="0" w:tplc="DC4008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336AE"/>
    <w:multiLevelType w:val="hybridMultilevel"/>
    <w:tmpl w:val="D18C705A"/>
    <w:lvl w:ilvl="0" w:tplc="822E85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E379E3"/>
    <w:multiLevelType w:val="hybridMultilevel"/>
    <w:tmpl w:val="47584C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379F1"/>
    <w:multiLevelType w:val="hybridMultilevel"/>
    <w:tmpl w:val="1824A2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57CBA"/>
    <w:multiLevelType w:val="hybridMultilevel"/>
    <w:tmpl w:val="96501E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17B6C"/>
    <w:multiLevelType w:val="hybridMultilevel"/>
    <w:tmpl w:val="54C0D6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12595"/>
    <w:multiLevelType w:val="hybridMultilevel"/>
    <w:tmpl w:val="0B1A513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EB5E02"/>
    <w:multiLevelType w:val="hybridMultilevel"/>
    <w:tmpl w:val="923A1D8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2149" w:hanging="360"/>
      </w:pPr>
    </w:lvl>
    <w:lvl w:ilvl="2" w:tplc="0410001B">
      <w:start w:val="1"/>
      <w:numFmt w:val="lowerRoman"/>
      <w:lvlText w:val="%3."/>
      <w:lvlJc w:val="right"/>
      <w:pPr>
        <w:ind w:left="2869" w:hanging="180"/>
      </w:pPr>
    </w:lvl>
    <w:lvl w:ilvl="3" w:tplc="0410000F">
      <w:start w:val="1"/>
      <w:numFmt w:val="decimal"/>
      <w:lvlText w:val="%4."/>
      <w:lvlJc w:val="left"/>
      <w:pPr>
        <w:ind w:left="3589" w:hanging="360"/>
      </w:pPr>
    </w:lvl>
    <w:lvl w:ilvl="4" w:tplc="04100019">
      <w:start w:val="1"/>
      <w:numFmt w:val="lowerLetter"/>
      <w:lvlText w:val="%5."/>
      <w:lvlJc w:val="left"/>
      <w:pPr>
        <w:ind w:left="4309" w:hanging="360"/>
      </w:pPr>
    </w:lvl>
    <w:lvl w:ilvl="5" w:tplc="0410001B">
      <w:start w:val="1"/>
      <w:numFmt w:val="lowerRoman"/>
      <w:lvlText w:val="%6."/>
      <w:lvlJc w:val="right"/>
      <w:pPr>
        <w:ind w:left="5029" w:hanging="180"/>
      </w:pPr>
    </w:lvl>
    <w:lvl w:ilvl="6" w:tplc="0410000F">
      <w:start w:val="1"/>
      <w:numFmt w:val="decimal"/>
      <w:lvlText w:val="%7."/>
      <w:lvlJc w:val="left"/>
      <w:pPr>
        <w:ind w:left="5749" w:hanging="360"/>
      </w:pPr>
    </w:lvl>
    <w:lvl w:ilvl="7" w:tplc="04100019">
      <w:start w:val="1"/>
      <w:numFmt w:val="lowerLetter"/>
      <w:lvlText w:val="%8."/>
      <w:lvlJc w:val="left"/>
      <w:pPr>
        <w:ind w:left="6469" w:hanging="360"/>
      </w:pPr>
    </w:lvl>
    <w:lvl w:ilvl="8" w:tplc="0410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FA94D50"/>
    <w:multiLevelType w:val="hybridMultilevel"/>
    <w:tmpl w:val="64545B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0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</w:num>
  <w:num w:numId="11">
    <w:abstractNumId w:val="0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D5"/>
    <w:rsid w:val="00037BD5"/>
    <w:rsid w:val="000F5758"/>
    <w:rsid w:val="00315DBC"/>
    <w:rsid w:val="004E7FB6"/>
    <w:rsid w:val="00572B63"/>
    <w:rsid w:val="0058408A"/>
    <w:rsid w:val="005B5E9E"/>
    <w:rsid w:val="005B68FC"/>
    <w:rsid w:val="006C08FF"/>
    <w:rsid w:val="006F2287"/>
    <w:rsid w:val="00750B36"/>
    <w:rsid w:val="00814E8B"/>
    <w:rsid w:val="008F733F"/>
    <w:rsid w:val="009719F1"/>
    <w:rsid w:val="00A61D1C"/>
    <w:rsid w:val="00BD29BE"/>
    <w:rsid w:val="00E355E7"/>
    <w:rsid w:val="00FC2BF3"/>
    <w:rsid w:val="00FC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2DE1A-2CCA-4B7E-B3B2-84AA8A97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0B36"/>
    <w:pPr>
      <w:suppressAutoHyphens/>
      <w:spacing w:line="252" w:lineRule="auto"/>
    </w:pPr>
    <w:rPr>
      <w:rFonts w:ascii="Calibri" w:eastAsia="SimSun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750B36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750B36"/>
    <w:pPr>
      <w:spacing w:after="0" w:line="240" w:lineRule="auto"/>
    </w:pPr>
    <w:rPr>
      <w:rFonts w:ascii="Times New Roman" w:eastAsia="Times New Roman" w:hAnsi="Times New Roman" w:cs="Times New Roman"/>
      <w:i/>
      <w:kern w:val="2"/>
      <w:sz w:val="24"/>
      <w:szCs w:val="20"/>
    </w:rPr>
  </w:style>
  <w:style w:type="paragraph" w:customStyle="1" w:styleId="Paragrafoelenco1">
    <w:name w:val="Paragrafo elenco1"/>
    <w:basedOn w:val="Normale"/>
    <w:rsid w:val="006C08FF"/>
    <w:pPr>
      <w:spacing w:after="0" w:line="100" w:lineRule="atLeast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18</cp:revision>
  <dcterms:created xsi:type="dcterms:W3CDTF">2022-09-13T13:39:00Z</dcterms:created>
  <dcterms:modified xsi:type="dcterms:W3CDTF">2022-09-13T14:12:00Z</dcterms:modified>
</cp:coreProperties>
</file>