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29" w:rsidRDefault="00C10429" w:rsidP="00C10429">
      <w:pPr>
        <w:spacing w:after="0" w:line="240" w:lineRule="auto"/>
        <w:ind w:right="-143"/>
        <w:rPr>
          <w:rFonts w:ascii="Times New Roman" w:eastAsia="Times New Roman" w:hAnsi="Times New Roman" w:cs="Times New Roman"/>
          <w:i/>
          <w:sz w:val="24"/>
          <w:szCs w:val="20"/>
        </w:rPr>
      </w:pPr>
      <w:bookmarkStart w:id="0" w:name="_GoBack"/>
    </w:p>
    <w:p w:rsidR="00C10429" w:rsidRDefault="00C10429" w:rsidP="00C10429">
      <w:pPr>
        <w:spacing w:after="0" w:line="240" w:lineRule="auto"/>
        <w:ind w:right="-568"/>
        <w:rPr>
          <w:rFonts w:ascii="Times New Roman" w:eastAsia="Times New Roman" w:hAnsi="Times New Roman" w:cs="Times New Roman"/>
          <w:i/>
          <w:sz w:val="24"/>
          <w:szCs w:val="20"/>
        </w:rPr>
      </w:pPr>
    </w:p>
    <w:p w:rsidR="00C10429" w:rsidRDefault="00C10429" w:rsidP="00C10429">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Ordine dei Medici Chirurghi e degli Odontoiatri</w:t>
      </w:r>
    </w:p>
    <w:p w:rsidR="00C10429" w:rsidRDefault="00C10429" w:rsidP="00C10429">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della</w:t>
      </w:r>
      <w:proofErr w:type="gramEnd"/>
      <w:r>
        <w:rPr>
          <w:rFonts w:ascii="Times New Roman" w:eastAsia="Times New Roman" w:hAnsi="Times New Roman" w:cs="Times New Roman"/>
          <w:b/>
          <w:i/>
          <w:sz w:val="24"/>
          <w:szCs w:val="24"/>
        </w:rPr>
        <w:t xml:space="preserve"> Provincia di Ascoli Piceno</w:t>
      </w:r>
    </w:p>
    <w:p w:rsidR="00C10429" w:rsidRDefault="00C10429" w:rsidP="00C10429">
      <w:pPr>
        <w:spacing w:after="0" w:line="240" w:lineRule="auto"/>
        <w:ind w:right="-54"/>
        <w:jc w:val="center"/>
        <w:rPr>
          <w:rFonts w:ascii="Times New Roman" w:eastAsia="Times New Roman" w:hAnsi="Times New Roman" w:cs="Times New Roman"/>
          <w:b/>
          <w:sz w:val="24"/>
          <w:szCs w:val="24"/>
        </w:rPr>
      </w:pPr>
    </w:p>
    <w:p w:rsidR="00C10429" w:rsidRDefault="00C10429" w:rsidP="00C10429">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Decisioni della riunione del Consiglio Direttivo del 28/01/2020</w:t>
      </w:r>
    </w:p>
    <w:p w:rsidR="00C10429" w:rsidRDefault="00C10429" w:rsidP="00C10429">
      <w:pPr>
        <w:ind w:right="-54"/>
        <w:jc w:val="center"/>
        <w:rPr>
          <w:rFonts w:ascii="Times New Roman" w:hAnsi="Times New Roman" w:cs="Times New Roman"/>
          <w:b/>
          <w:sz w:val="24"/>
          <w:szCs w:val="24"/>
        </w:rPr>
      </w:pPr>
    </w:p>
    <w:p w:rsidR="00C10429" w:rsidRDefault="00C10429" w:rsidP="00C10429">
      <w:pPr>
        <w:pStyle w:val="Paragrafoelenco"/>
        <w:numPr>
          <w:ilvl w:val="0"/>
          <w:numId w:val="1"/>
        </w:numPr>
        <w:tabs>
          <w:tab w:val="left" w:pos="142"/>
        </w:tabs>
        <w:ind w:right="-143"/>
        <w:jc w:val="both"/>
        <w:rPr>
          <w:b/>
          <w:sz w:val="24"/>
          <w:szCs w:val="24"/>
        </w:rPr>
      </w:pPr>
      <w:r>
        <w:rPr>
          <w:b/>
          <w:sz w:val="24"/>
          <w:szCs w:val="24"/>
        </w:rPr>
        <w:t>Comunicazioni del Presidente</w:t>
      </w: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hAnsi="Times New Roman" w:cs="Times New Roman"/>
          <w:sz w:val="24"/>
          <w:szCs w:val="24"/>
        </w:rPr>
        <w:t xml:space="preserve"> </w:t>
      </w:r>
      <w:r>
        <w:rPr>
          <w:rFonts w:ascii="Times New Roman" w:eastAsia="Times New Roman" w:hAnsi="Times New Roman" w:cs="Times New Roman"/>
          <w:sz w:val="24"/>
          <w:szCs w:val="20"/>
        </w:rPr>
        <w:t xml:space="preserve">Il presidente porta all'attenzione del consiglio alcune osservazioni e criticità soprattutto per </w:t>
      </w:r>
      <w:proofErr w:type="spellStart"/>
      <w:r>
        <w:rPr>
          <w:rFonts w:ascii="Times New Roman" w:eastAsia="Times New Roman" w:hAnsi="Times New Roman" w:cs="Times New Roman"/>
          <w:sz w:val="24"/>
          <w:szCs w:val="20"/>
        </w:rPr>
        <w:t>qunto</w:t>
      </w:r>
      <w:proofErr w:type="spellEnd"/>
      <w:r>
        <w:rPr>
          <w:rFonts w:ascii="Times New Roman" w:eastAsia="Times New Roman" w:hAnsi="Times New Roman" w:cs="Times New Roman"/>
          <w:sz w:val="24"/>
          <w:szCs w:val="20"/>
        </w:rPr>
        <w:t xml:space="preserve"> riguarda le competenze sul progetto regionale: “</w:t>
      </w:r>
      <w:r>
        <w:rPr>
          <w:rFonts w:ascii="Times New Roman" w:eastAsia="Calibri-Bold" w:hAnsi="Times New Roman" w:cs="Calibri-Bold"/>
          <w:sz w:val="24"/>
          <w:szCs w:val="24"/>
        </w:rPr>
        <w:t xml:space="preserve">INFERMIERE DI COMUNITA - </w:t>
      </w:r>
      <w:r>
        <w:rPr>
          <w:rFonts w:ascii="Times New Roman" w:eastAsia="Calibri-BoldItalic" w:hAnsi="Times New Roman" w:cs="Calibri-BoldItalic"/>
          <w:iCs/>
          <w:sz w:val="24"/>
          <w:szCs w:val="24"/>
        </w:rPr>
        <w:t>SPERIMENTAZIONE DI UN PERCORSO ASSISTENZIALE DELLA CRONICITÀ NELLE AREE INTERNE (APPENNINO BASSO PESARESE E ANCONETANO)”</w:t>
      </w:r>
      <w:r>
        <w:rPr>
          <w:rFonts w:ascii="Times New Roman" w:eastAsia="Times New Roman" w:hAnsi="Times New Roman" w:cs="Times New Roman"/>
          <w:sz w:val="24"/>
          <w:szCs w:val="20"/>
        </w:rPr>
        <w:t>.  Gli ordini dei medici marchigiani di comune accordo in sede di riunione regionale hanno proposto delle modifiche al palinsesto proposto del suddetto progetto sperimentale</w:t>
      </w:r>
      <w:bookmarkEnd w:id="0"/>
      <w:r>
        <w:rPr>
          <w:rFonts w:ascii="Times New Roman" w:eastAsia="Times New Roman" w:hAnsi="Times New Roman" w:cs="Times New Roman"/>
          <w:sz w:val="24"/>
          <w:szCs w:val="20"/>
        </w:rPr>
        <w:t>.</w:t>
      </w:r>
    </w:p>
    <w:p w:rsidR="00C10429" w:rsidRDefault="00C10429" w:rsidP="00C10429">
      <w:pPr>
        <w:tabs>
          <w:tab w:val="left" w:pos="142"/>
        </w:tabs>
        <w:ind w:right="-143"/>
        <w:jc w:val="both"/>
        <w:rPr>
          <w:rFonts w:ascii="Times New Roman" w:hAnsi="Times New Roman" w:cs="Times New Roman"/>
          <w:b/>
          <w:sz w:val="24"/>
          <w:szCs w:val="24"/>
        </w:rPr>
      </w:pPr>
    </w:p>
    <w:p w:rsidR="00C10429" w:rsidRDefault="00C10429" w:rsidP="00C10429">
      <w:pPr>
        <w:pStyle w:val="Paragrafoelenco"/>
        <w:keepNext/>
        <w:numPr>
          <w:ilvl w:val="0"/>
          <w:numId w:val="1"/>
        </w:numPr>
        <w:ind w:right="-54"/>
        <w:jc w:val="both"/>
        <w:outlineLvl w:val="1"/>
        <w:rPr>
          <w:rFonts w:eastAsia="Calibri"/>
          <w:b/>
          <w:sz w:val="24"/>
          <w:szCs w:val="24"/>
        </w:rPr>
      </w:pPr>
      <w:r>
        <w:rPr>
          <w:b/>
          <w:sz w:val="24"/>
          <w:szCs w:val="24"/>
        </w:rPr>
        <w:t>Variazioni Albo professionale.</w:t>
      </w:r>
    </w:p>
    <w:p w:rsidR="00C10429" w:rsidRDefault="00C10429" w:rsidP="00C10429">
      <w:pPr>
        <w:pStyle w:val="Paragrafoelenco"/>
        <w:keepNext/>
        <w:ind w:right="-54"/>
        <w:jc w:val="both"/>
        <w:outlineLvl w:val="1"/>
        <w:rPr>
          <w:rFonts w:eastAsia="Calibri"/>
          <w:b/>
          <w:sz w:val="24"/>
          <w:szCs w:val="24"/>
        </w:rPr>
      </w:pPr>
      <w:proofErr w:type="gramStart"/>
      <w:r>
        <w:rPr>
          <w:b/>
          <w:sz w:val="24"/>
          <w:szCs w:val="24"/>
        </w:rPr>
        <w:t>il</w:t>
      </w:r>
      <w:proofErr w:type="gramEnd"/>
      <w:r>
        <w:rPr>
          <w:b/>
          <w:sz w:val="24"/>
          <w:szCs w:val="24"/>
        </w:rPr>
        <w:t xml:space="preserve"> Consiglio Delibera l’iscrizione all’Albo degli Odontoiatri di: </w:t>
      </w:r>
    </w:p>
    <w:p w:rsidR="00C10429" w:rsidRDefault="00C10429" w:rsidP="00C10429">
      <w:pPr>
        <w:tabs>
          <w:tab w:val="left" w:pos="142"/>
        </w:tabs>
        <w:spacing w:after="0" w:line="100" w:lineRule="atLeast"/>
        <w:ind w:right="-143"/>
        <w:jc w:val="both"/>
        <w:rPr>
          <w:rFonts w:ascii="Times New Roman" w:eastAsia="Times New Roman" w:hAnsi="Times New Roman" w:cs="Times New Roman"/>
          <w:b/>
          <w:sz w:val="24"/>
          <w:szCs w:val="24"/>
        </w:rPr>
      </w:pPr>
    </w:p>
    <w:p w:rsidR="00C10429" w:rsidRDefault="00C10429" w:rsidP="00C10429">
      <w:pPr>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Dott. Francesco Scaramucci</w:t>
      </w:r>
    </w:p>
    <w:p w:rsidR="00C10429" w:rsidRDefault="00C10429" w:rsidP="00C10429">
      <w:pPr>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Dott.ssa Sofia Pacioni</w:t>
      </w:r>
    </w:p>
    <w:p w:rsidR="00C10429" w:rsidRDefault="00C10429" w:rsidP="00C10429">
      <w:pPr>
        <w:numPr>
          <w:ilvl w:val="0"/>
          <w:numId w:val="2"/>
        </w:num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Dott.ssa Giorgia Vitelli.</w:t>
      </w:r>
    </w:p>
    <w:p w:rsidR="00C10429" w:rsidRDefault="00C10429" w:rsidP="00C10429">
      <w:pPr>
        <w:suppressAutoHyphens w:val="0"/>
        <w:spacing w:after="0" w:line="240" w:lineRule="auto"/>
        <w:ind w:left="360"/>
        <w:jc w:val="center"/>
        <w:rPr>
          <w:b/>
        </w:rPr>
      </w:pPr>
      <w:r>
        <w:rPr>
          <w:b/>
        </w:rPr>
        <w:t xml:space="preserve"> </w:t>
      </w:r>
    </w:p>
    <w:p w:rsidR="00C10429" w:rsidRDefault="00C10429" w:rsidP="00C10429">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il</w:t>
      </w:r>
      <w:proofErr w:type="gramEnd"/>
      <w:r>
        <w:rPr>
          <w:rFonts w:ascii="Times New Roman" w:eastAsia="Calibri" w:hAnsi="Times New Roman" w:cs="Times New Roman"/>
          <w:b/>
          <w:sz w:val="24"/>
          <w:szCs w:val="24"/>
        </w:rPr>
        <w:t xml:space="preserve"> Consiglio Delibera</w:t>
      </w:r>
    </w:p>
    <w:p w:rsidR="00C10429" w:rsidRDefault="00C10429" w:rsidP="00C10429">
      <w:pPr>
        <w:keepNext/>
        <w:spacing w:after="0"/>
        <w:ind w:right="-568"/>
        <w:jc w:val="both"/>
        <w:outlineLvl w:val="1"/>
        <w:rPr>
          <w:rFonts w:ascii="Times New Roman" w:hAnsi="Times New Roman" w:cs="Times New Roman"/>
          <w:b/>
          <w:sz w:val="24"/>
          <w:szCs w:val="24"/>
        </w:rPr>
      </w:pPr>
      <w:proofErr w:type="gramStart"/>
      <w:r>
        <w:rPr>
          <w:rFonts w:ascii="Times New Roman" w:eastAsia="Calibri" w:hAnsi="Times New Roman" w:cs="Times New Roman"/>
          <w:b/>
          <w:sz w:val="24"/>
          <w:szCs w:val="24"/>
        </w:rPr>
        <w:t>la</w:t>
      </w:r>
      <w:proofErr w:type="gramEnd"/>
      <w:r>
        <w:rPr>
          <w:rFonts w:ascii="Times New Roman" w:eastAsia="Calibri" w:hAnsi="Times New Roman" w:cs="Times New Roman"/>
          <w:b/>
          <w:sz w:val="24"/>
          <w:szCs w:val="24"/>
        </w:rPr>
        <w:t xml:space="preserve"> cancellazione dall'Albo dei Medici Chirurghi di: </w:t>
      </w:r>
    </w:p>
    <w:p w:rsidR="00C10429" w:rsidRDefault="00C10429" w:rsidP="00C10429">
      <w:pPr>
        <w:numPr>
          <w:ilvl w:val="0"/>
          <w:numId w:val="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Dott.ssa Maria Gabriella </w:t>
      </w:r>
      <w:proofErr w:type="spellStart"/>
      <w:r>
        <w:rPr>
          <w:rFonts w:ascii="Times New Roman" w:hAnsi="Times New Roman" w:cs="Times New Roman"/>
          <w:sz w:val="24"/>
          <w:szCs w:val="24"/>
        </w:rPr>
        <w:t>Pignati</w:t>
      </w:r>
      <w:proofErr w:type="spellEnd"/>
      <w:r>
        <w:rPr>
          <w:rFonts w:ascii="Times New Roman" w:hAnsi="Times New Roman" w:cs="Times New Roman"/>
          <w:sz w:val="24"/>
          <w:szCs w:val="24"/>
        </w:rPr>
        <w:t xml:space="preserve"> </w:t>
      </w:r>
    </w:p>
    <w:p w:rsidR="00C10429" w:rsidRDefault="00C10429" w:rsidP="00C10429">
      <w:pPr>
        <w:numPr>
          <w:ilvl w:val="0"/>
          <w:numId w:val="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Dott.ssa Giuseppina Poliandri </w:t>
      </w:r>
    </w:p>
    <w:p w:rsidR="00C10429" w:rsidRDefault="00C10429" w:rsidP="00C10429">
      <w:pPr>
        <w:numPr>
          <w:ilvl w:val="0"/>
          <w:numId w:val="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Dott.ssa Amalia Mariotti </w:t>
      </w:r>
    </w:p>
    <w:p w:rsidR="00C10429" w:rsidRDefault="00C10429" w:rsidP="00C10429">
      <w:pPr>
        <w:numPr>
          <w:ilvl w:val="0"/>
          <w:numId w:val="3"/>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Dott. Romualdo Spinelli </w:t>
      </w:r>
    </w:p>
    <w:p w:rsidR="00C10429" w:rsidRDefault="00C10429" w:rsidP="00C10429">
      <w:pPr>
        <w:numPr>
          <w:ilvl w:val="0"/>
          <w:numId w:val="3"/>
        </w:numPr>
        <w:suppressAutoHyphens w:val="0"/>
        <w:spacing w:after="0" w:line="240" w:lineRule="auto"/>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Dott. Enrico </w:t>
      </w:r>
      <w:proofErr w:type="spellStart"/>
      <w:r>
        <w:rPr>
          <w:rFonts w:ascii="Times New Roman" w:hAnsi="Times New Roman" w:cs="Times New Roman"/>
          <w:sz w:val="24"/>
          <w:szCs w:val="24"/>
        </w:rPr>
        <w:t>Travaglini</w:t>
      </w:r>
      <w:proofErr w:type="spellEnd"/>
      <w:r>
        <w:rPr>
          <w:rFonts w:ascii="Times New Roman" w:hAnsi="Times New Roman" w:cs="Times New Roman"/>
          <w:sz w:val="24"/>
          <w:szCs w:val="24"/>
        </w:rPr>
        <w:t xml:space="preserve"> </w:t>
      </w:r>
    </w:p>
    <w:p w:rsidR="00C10429" w:rsidRDefault="00C10429" w:rsidP="00C10429">
      <w:pPr>
        <w:suppressAutoHyphens w:val="0"/>
        <w:spacing w:after="0" w:line="240" w:lineRule="auto"/>
        <w:ind w:left="360"/>
        <w:contextualSpacing/>
        <w:rPr>
          <w:rFonts w:ascii="Times New Roman" w:eastAsia="Times New Roman" w:hAnsi="Times New Roman" w:cs="Times New Roman"/>
          <w:sz w:val="24"/>
          <w:szCs w:val="24"/>
          <w:lang w:eastAsia="it-IT"/>
        </w:rPr>
      </w:pPr>
    </w:p>
    <w:p w:rsidR="00C10429" w:rsidRDefault="00C10429" w:rsidP="00C10429">
      <w:pPr>
        <w:pStyle w:val="Paragrafoelenco"/>
        <w:numPr>
          <w:ilvl w:val="0"/>
          <w:numId w:val="1"/>
        </w:numPr>
        <w:tabs>
          <w:tab w:val="left" w:pos="142"/>
        </w:tabs>
        <w:ind w:right="-143"/>
        <w:jc w:val="both"/>
        <w:rPr>
          <w:b/>
          <w:sz w:val="24"/>
        </w:rPr>
      </w:pPr>
      <w:r>
        <w:rPr>
          <w:b/>
          <w:sz w:val="24"/>
        </w:rPr>
        <w:t>Iscrizione all’Albo STP</w:t>
      </w:r>
    </w:p>
    <w:p w:rsidR="00C10429" w:rsidRDefault="00C10429" w:rsidP="00C10429">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 xml:space="preserve">Il Consiglio delibera l’iscrizione all’Albo della STP denominata “R&amp;R </w:t>
      </w:r>
      <w:proofErr w:type="spellStart"/>
      <w:r>
        <w:rPr>
          <w:rFonts w:ascii="Times New Roman" w:eastAsia="Times New Roman" w:hAnsi="Times New Roman" w:cs="Times New Roman"/>
          <w:b/>
          <w:sz w:val="24"/>
          <w:szCs w:val="20"/>
          <w:lang w:eastAsia="it-IT"/>
        </w:rPr>
        <w:t>srl</w:t>
      </w:r>
      <w:proofErr w:type="spellEnd"/>
      <w:r>
        <w:rPr>
          <w:rFonts w:ascii="Times New Roman" w:eastAsia="Times New Roman" w:hAnsi="Times New Roman" w:cs="Times New Roman"/>
          <w:b/>
          <w:sz w:val="24"/>
          <w:szCs w:val="20"/>
          <w:lang w:eastAsia="it-IT"/>
        </w:rPr>
        <w:t xml:space="preserve"> – </w:t>
      </w:r>
      <w:proofErr w:type="spellStart"/>
      <w:r>
        <w:rPr>
          <w:rFonts w:ascii="Times New Roman" w:eastAsia="Times New Roman" w:hAnsi="Times New Roman" w:cs="Times New Roman"/>
          <w:b/>
          <w:sz w:val="24"/>
          <w:szCs w:val="20"/>
          <w:lang w:eastAsia="it-IT"/>
        </w:rPr>
        <w:t>stp</w:t>
      </w:r>
      <w:proofErr w:type="spellEnd"/>
      <w:r>
        <w:rPr>
          <w:rFonts w:ascii="Times New Roman" w:eastAsia="Times New Roman" w:hAnsi="Times New Roman" w:cs="Times New Roman"/>
          <w:b/>
          <w:sz w:val="24"/>
          <w:szCs w:val="20"/>
          <w:lang w:eastAsia="it-IT"/>
        </w:rPr>
        <w:t>”.</w:t>
      </w:r>
    </w:p>
    <w:p w:rsidR="00C10429" w:rsidRDefault="00C10429" w:rsidP="00C10429">
      <w:pPr>
        <w:tabs>
          <w:tab w:val="left" w:pos="142"/>
        </w:tabs>
        <w:ind w:right="-143"/>
        <w:jc w:val="both"/>
        <w:rPr>
          <w:rFonts w:ascii="Times New Roman" w:hAnsi="Times New Roman" w:cs="Times New Roman"/>
          <w:b/>
          <w:sz w:val="24"/>
          <w:szCs w:val="24"/>
        </w:rPr>
      </w:pPr>
    </w:p>
    <w:p w:rsidR="00C10429" w:rsidRDefault="00C10429" w:rsidP="00C10429">
      <w:pPr>
        <w:pStyle w:val="Paragrafoelenco"/>
        <w:numPr>
          <w:ilvl w:val="0"/>
          <w:numId w:val="4"/>
        </w:numPr>
        <w:tabs>
          <w:tab w:val="left" w:pos="142"/>
        </w:tabs>
        <w:ind w:right="-143"/>
        <w:jc w:val="both"/>
        <w:rPr>
          <w:b/>
          <w:sz w:val="24"/>
          <w:szCs w:val="24"/>
        </w:rPr>
      </w:pPr>
      <w:r>
        <w:rPr>
          <w:b/>
          <w:sz w:val="24"/>
          <w:szCs w:val="24"/>
        </w:rPr>
        <w:t>Storni e delibere economiche</w:t>
      </w:r>
    </w:p>
    <w:p w:rsidR="00C10429" w:rsidRDefault="00C10429" w:rsidP="00C10429">
      <w:pPr>
        <w:tabs>
          <w:tab w:val="left" w:pos="1215"/>
          <w:tab w:val="center" w:pos="4819"/>
        </w:tabs>
        <w:rPr>
          <w:rFonts w:ascii="Times New Roman" w:hAnsi="Times New Roman" w:cs="Times New Roman"/>
          <w:sz w:val="24"/>
          <w:szCs w:val="24"/>
        </w:rPr>
      </w:pPr>
      <w:r>
        <w:rPr>
          <w:rFonts w:ascii="Times New Roman" w:hAnsi="Times New Roman" w:cs="Times New Roman"/>
          <w:sz w:val="24"/>
          <w:szCs w:val="24"/>
        </w:rPr>
        <w:t>Il Consiglio prende atto del pagamento delle fatture elettroniche per intervento su impianto di climatizzazione + fornitura e montaggio compressore, € 2.041,06 imputato al Capitolo U-1-10-002</w:t>
      </w:r>
    </w:p>
    <w:p w:rsidR="00C10429" w:rsidRDefault="00C10429" w:rsidP="00C10429">
      <w:pPr>
        <w:pStyle w:val="Paragrafoelenco"/>
        <w:numPr>
          <w:ilvl w:val="0"/>
          <w:numId w:val="5"/>
        </w:numPr>
        <w:tabs>
          <w:tab w:val="left" w:pos="142"/>
        </w:tabs>
        <w:ind w:right="-143"/>
        <w:jc w:val="both"/>
        <w:rPr>
          <w:b/>
          <w:sz w:val="24"/>
          <w:szCs w:val="24"/>
        </w:rPr>
      </w:pPr>
      <w:r>
        <w:rPr>
          <w:b/>
          <w:sz w:val="24"/>
          <w:szCs w:val="24"/>
        </w:rPr>
        <w:t>Convegni: richieste di patrocinio</w:t>
      </w:r>
    </w:p>
    <w:p w:rsidR="00C10429" w:rsidRDefault="00C10429" w:rsidP="00C10429">
      <w:pPr>
        <w:jc w:val="both"/>
        <w:rPr>
          <w:rFonts w:ascii="Times New Roman" w:hAnsi="Times New Roman" w:cs="Times New Roman"/>
          <w:sz w:val="24"/>
          <w:szCs w:val="24"/>
        </w:rPr>
      </w:pPr>
      <w:r>
        <w:rPr>
          <w:rFonts w:ascii="Times New Roman" w:hAnsi="Times New Roman" w:cs="Times New Roman"/>
          <w:sz w:val="24"/>
          <w:szCs w:val="24"/>
        </w:rPr>
        <w:t xml:space="preserve">Il Consiglio decide di concedere il patrocinio per l’evento </w:t>
      </w:r>
      <w:proofErr w:type="spellStart"/>
      <w:r>
        <w:rPr>
          <w:rFonts w:ascii="Times New Roman" w:hAnsi="Times New Roman" w:cs="Times New Roman"/>
          <w:sz w:val="24"/>
          <w:szCs w:val="24"/>
        </w:rPr>
        <w:t>Liones</w:t>
      </w:r>
      <w:proofErr w:type="spellEnd"/>
      <w:r>
        <w:rPr>
          <w:rFonts w:ascii="Times New Roman" w:hAnsi="Times New Roman" w:cs="Times New Roman"/>
          <w:sz w:val="24"/>
          <w:szCs w:val="24"/>
        </w:rPr>
        <w:t xml:space="preserve"> Club “Corri con Martina K8.6 –Premio Domenico Mozzoni per la raccolta di fondi per la Ricerca contro il cancro, il 19/04/2020 a San Benedetto del Tronto</w:t>
      </w:r>
    </w:p>
    <w:p w:rsidR="00C10429" w:rsidRDefault="00C10429" w:rsidP="00C10429">
      <w:pPr>
        <w:outlineLvl w:val="0"/>
        <w:rPr>
          <w:b/>
          <w:sz w:val="28"/>
          <w:szCs w:val="28"/>
        </w:rPr>
      </w:pPr>
      <w:r>
        <w:rPr>
          <w:rFonts w:ascii="Times New Roman" w:eastAsia="Times New Roman" w:hAnsi="Times New Roman" w:cs="Times New Roman"/>
          <w:sz w:val="24"/>
          <w:szCs w:val="20"/>
        </w:rPr>
        <w:t>Il Consiglio decide di concedere il patrocinio per la Settimana delle cardiologie aperte 2020, il 15/02/2020 a San Benedetto del Tronto.</w:t>
      </w:r>
    </w:p>
    <w:p w:rsidR="00C10429" w:rsidRDefault="00C10429" w:rsidP="00C10429">
      <w:pPr>
        <w:pStyle w:val="Paragrafoelenco"/>
        <w:numPr>
          <w:ilvl w:val="0"/>
          <w:numId w:val="6"/>
        </w:numPr>
        <w:tabs>
          <w:tab w:val="left" w:pos="142"/>
        </w:tabs>
        <w:ind w:right="-143"/>
        <w:jc w:val="both"/>
        <w:rPr>
          <w:b/>
          <w:sz w:val="24"/>
        </w:rPr>
      </w:pPr>
      <w:r>
        <w:rPr>
          <w:b/>
          <w:sz w:val="24"/>
        </w:rPr>
        <w:t>Presa d’atto della dichiarazione del dott. A.L. residente in Germania, di elezione di domicilio nel Comune di Spinetoli datata 14/01/2020.</w:t>
      </w:r>
    </w:p>
    <w:p w:rsidR="00C10429" w:rsidRDefault="00C10429" w:rsidP="00C10429">
      <w:pPr>
        <w:tabs>
          <w:tab w:val="left" w:pos="142"/>
        </w:tabs>
        <w:suppressAutoHyphens w:val="0"/>
        <w:spacing w:after="0" w:line="240" w:lineRule="auto"/>
        <w:ind w:right="-143"/>
        <w:jc w:val="both"/>
        <w:rPr>
          <w:rFonts w:ascii="Times New Roman" w:eastAsia="Times New Roman" w:hAnsi="Times New Roman" w:cs="Times New Roman"/>
          <w:b/>
          <w:sz w:val="24"/>
          <w:szCs w:val="20"/>
          <w:lang w:eastAsia="it-IT"/>
        </w:rPr>
      </w:pPr>
    </w:p>
    <w:p w:rsidR="00C10429" w:rsidRDefault="00C10429" w:rsidP="00C10429">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rPr>
        <w:t>Il Consiglio prende atto</w:t>
      </w:r>
      <w:r>
        <w:rPr>
          <w:rFonts w:ascii="Times New Roman" w:eastAsia="Times New Roman" w:hAnsi="Times New Roman" w:cs="Times New Roman"/>
          <w:sz w:val="24"/>
          <w:szCs w:val="20"/>
          <w:lang w:eastAsia="it-IT"/>
        </w:rPr>
        <w:t xml:space="preserve"> della dichiarazione del dott. A.L., residente in Germania, di elezione di domicilio nel Comune di Spinetoli datata 14/01/2020.</w:t>
      </w:r>
    </w:p>
    <w:p w:rsidR="00C10429" w:rsidRDefault="00C10429" w:rsidP="00C10429">
      <w:pPr>
        <w:tabs>
          <w:tab w:val="left" w:pos="142"/>
        </w:tabs>
        <w:suppressAutoHyphens w:val="0"/>
        <w:spacing w:after="0" w:line="240" w:lineRule="auto"/>
        <w:ind w:right="-143"/>
        <w:jc w:val="both"/>
        <w:rPr>
          <w:rFonts w:ascii="Times New Roman" w:eastAsia="Times New Roman" w:hAnsi="Times New Roman" w:cs="Times New Roman"/>
          <w:sz w:val="24"/>
          <w:szCs w:val="20"/>
          <w:lang w:eastAsia="it-IT"/>
        </w:rPr>
      </w:pP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p>
    <w:p w:rsidR="00C10429" w:rsidRDefault="00C10429" w:rsidP="00C10429">
      <w:pPr>
        <w:pStyle w:val="Paragrafoelenco"/>
        <w:numPr>
          <w:ilvl w:val="0"/>
          <w:numId w:val="7"/>
        </w:numPr>
        <w:tabs>
          <w:tab w:val="left" w:pos="142"/>
        </w:tabs>
        <w:ind w:right="-143"/>
        <w:jc w:val="both"/>
        <w:rPr>
          <w:b/>
          <w:sz w:val="24"/>
        </w:rPr>
      </w:pPr>
      <w:r>
        <w:rPr>
          <w:b/>
          <w:sz w:val="24"/>
        </w:rPr>
        <w:t>Inserimento del dott. G. M. M. nell’Elenco degli Psicoterapeuti ex L. 56/89.</w:t>
      </w:r>
    </w:p>
    <w:p w:rsidR="00C10429" w:rsidRDefault="00C10429" w:rsidP="00C10429">
      <w:pPr>
        <w:suppressAutoHyphens w:val="0"/>
        <w:spacing w:line="254" w:lineRule="auto"/>
        <w:ind w:right="-5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Vista la domande del Dott. G. M. M. intese ad ottenere l’inserimento nell’elenco degli Psicoterapeuti ai sensi della Legge 56/1989</w:t>
      </w:r>
    </w:p>
    <w:p w:rsidR="00C10429" w:rsidRDefault="00C10429" w:rsidP="00C10429">
      <w:pPr>
        <w:suppressAutoHyphens w:val="0"/>
        <w:spacing w:line="254" w:lineRule="auto"/>
        <w:ind w:right="-5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Visto che il dott. G. M. M. in possesso del Diploma di Specializzazione in Psichiatria, udita la relazione del Presidente dott. Fiorella De Angelis, </w:t>
      </w:r>
      <w:r>
        <w:rPr>
          <w:rFonts w:ascii="Times New Roman" w:eastAsiaTheme="minorHAnsi" w:hAnsi="Times New Roman" w:cs="Times New Roman"/>
          <w:b/>
          <w:sz w:val="24"/>
          <w:szCs w:val="24"/>
          <w:lang w:eastAsia="en-US"/>
        </w:rPr>
        <w:t>il Consiglio Delibera</w:t>
      </w:r>
      <w:r>
        <w:rPr>
          <w:rFonts w:ascii="Times New Roman" w:eastAsiaTheme="minorHAnsi" w:hAnsi="Times New Roman" w:cs="Times New Roman"/>
          <w:sz w:val="24"/>
          <w:szCs w:val="24"/>
          <w:lang w:eastAsia="en-US"/>
        </w:rPr>
        <w:t xml:space="preserve"> l’inserimento del dott. G. M.  </w:t>
      </w:r>
      <w:proofErr w:type="gramStart"/>
      <w:r>
        <w:rPr>
          <w:rFonts w:ascii="Times New Roman" w:eastAsiaTheme="minorHAnsi" w:hAnsi="Times New Roman" w:cs="Times New Roman"/>
          <w:sz w:val="24"/>
          <w:szCs w:val="24"/>
          <w:lang w:eastAsia="en-US"/>
        </w:rPr>
        <w:t>nell’elenco</w:t>
      </w:r>
      <w:proofErr w:type="gramEnd"/>
      <w:r>
        <w:rPr>
          <w:rFonts w:ascii="Times New Roman" w:eastAsiaTheme="minorHAnsi" w:hAnsi="Times New Roman" w:cs="Times New Roman"/>
          <w:sz w:val="24"/>
          <w:szCs w:val="24"/>
          <w:lang w:eastAsia="en-US"/>
        </w:rPr>
        <w:t xml:space="preserve"> degli Psicoterapeuti</w:t>
      </w:r>
      <w:r>
        <w:rPr>
          <w:rFonts w:asciiTheme="minorHAnsi" w:eastAsiaTheme="minorHAnsi" w:hAnsiTheme="minorHAnsi" w:cstheme="minorBidi"/>
          <w:lang w:eastAsia="en-US"/>
        </w:rPr>
        <w:t>.</w:t>
      </w:r>
    </w:p>
    <w:p w:rsidR="00C10429" w:rsidRDefault="00C10429" w:rsidP="00C10429">
      <w:pPr>
        <w:pStyle w:val="Paragrafoelenco"/>
        <w:numPr>
          <w:ilvl w:val="0"/>
          <w:numId w:val="8"/>
        </w:numPr>
        <w:tabs>
          <w:tab w:val="left" w:pos="142"/>
        </w:tabs>
        <w:ind w:right="-143"/>
        <w:jc w:val="both"/>
        <w:rPr>
          <w:b/>
          <w:sz w:val="24"/>
        </w:rPr>
      </w:pPr>
      <w:r>
        <w:rPr>
          <w:b/>
          <w:sz w:val="24"/>
        </w:rPr>
        <w:t>Calendario di chiusura degli Uffici dell’Ordine.</w:t>
      </w: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Il Consiglio dopo attenta valutazione della proposta di calendario di chiusura degli uffici dell'Ordine per l'anno 2020, considerate alcune segnalazioni da parte degli iscritti in merito ai periodi di chiusura degli uffici in alcuni periodi del precedente anno, approva il seguente calendario: </w:t>
      </w: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MARTEDI' GRASSO 25/02/2020: CHIUSURA SOLO IL POMERIGGIO.</w:t>
      </w: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-LUNEDI' 01/06/2020 (PONTE REPUBBLICA): APERTO SOLO CON</w:t>
      </w: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UNA DIPENDENTE.</w:t>
      </w: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-CHIUSURA ESTIVA DA LUNEDI' 10/08/2020 A VENERDI' 21/08/2020.</w:t>
      </w: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LUNEDI' 07/12/2020 (PONTE DELL'IMMACOLATA): APERTO SOLO CON UNA DIPENDENTE</w:t>
      </w:r>
    </w:p>
    <w:p w:rsidR="00C10429" w:rsidRDefault="00C10429" w:rsidP="00C10429">
      <w:pPr>
        <w:tabs>
          <w:tab w:val="left" w:pos="142"/>
        </w:tabs>
        <w:spacing w:after="0" w:line="100" w:lineRule="atLeast"/>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GIOVEDI' 24/12/2020 (VIGILIA DI NATALE): APERTO SOLO AL MATTINO CON</w:t>
      </w:r>
    </w:p>
    <w:p w:rsidR="00C10429" w:rsidRDefault="00C10429" w:rsidP="00C10429">
      <w:pPr>
        <w:tabs>
          <w:tab w:val="left" w:pos="142"/>
        </w:tabs>
        <w:spacing w:after="0" w:line="100" w:lineRule="atLeas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UNA DIPENDENTE</w:t>
      </w:r>
    </w:p>
    <w:p w:rsidR="00C10429" w:rsidRDefault="00C10429" w:rsidP="00C10429">
      <w:pPr>
        <w:tabs>
          <w:tab w:val="left" w:pos="142"/>
        </w:tabs>
        <w:spacing w:after="0" w:line="100" w:lineRule="atLeas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 GIOVEDI' 31/12/2020 (CAPODANNO): APERTO SOLO AL MATTINO CON</w:t>
      </w:r>
    </w:p>
    <w:p w:rsidR="00C10429" w:rsidRDefault="00C10429" w:rsidP="00C10429">
      <w:pPr>
        <w:tabs>
          <w:tab w:val="left" w:pos="142"/>
        </w:tabs>
        <w:spacing w:after="0" w:line="100" w:lineRule="atLeas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UNA DIPENDENTE.</w:t>
      </w:r>
    </w:p>
    <w:p w:rsidR="00C10429" w:rsidRDefault="00C10429" w:rsidP="00C10429">
      <w:pPr>
        <w:tabs>
          <w:tab w:val="left" w:pos="142"/>
        </w:tabs>
        <w:spacing w:after="0" w:line="100" w:lineRule="atLeast"/>
        <w:jc w:val="both"/>
        <w:rPr>
          <w:rFonts w:ascii="Times New Roman" w:eastAsia="Times New Roman" w:hAnsi="Times New Roman" w:cs="Times New Roman"/>
          <w:sz w:val="24"/>
          <w:szCs w:val="20"/>
        </w:rPr>
      </w:pPr>
    </w:p>
    <w:p w:rsidR="00C10429" w:rsidRDefault="00C10429" w:rsidP="00C10429">
      <w:pPr>
        <w:pStyle w:val="Paragrafoelenco"/>
        <w:numPr>
          <w:ilvl w:val="0"/>
          <w:numId w:val="9"/>
        </w:numPr>
        <w:tabs>
          <w:tab w:val="left" w:pos="142"/>
        </w:tabs>
        <w:ind w:right="-143"/>
        <w:jc w:val="both"/>
        <w:rPr>
          <w:b/>
          <w:sz w:val="24"/>
          <w:szCs w:val="24"/>
        </w:rPr>
      </w:pPr>
      <w:r>
        <w:rPr>
          <w:b/>
          <w:sz w:val="24"/>
          <w:szCs w:val="24"/>
        </w:rPr>
        <w:t>Varie e eventuali</w:t>
      </w:r>
    </w:p>
    <w:p w:rsidR="00C10429" w:rsidRDefault="00C10429" w:rsidP="00C10429">
      <w:pPr>
        <w:tabs>
          <w:tab w:val="left" w:pos="142"/>
        </w:tabs>
        <w:ind w:right="-143"/>
        <w:jc w:val="both"/>
        <w:rPr>
          <w:rFonts w:ascii="Times New Roman" w:hAnsi="Times New Roman" w:cs="Times New Roman"/>
          <w:sz w:val="24"/>
        </w:rPr>
      </w:pPr>
      <w:r>
        <w:rPr>
          <w:rFonts w:ascii="Times New Roman" w:hAnsi="Times New Roman" w:cs="Times New Roman"/>
          <w:sz w:val="24"/>
        </w:rPr>
        <w:t xml:space="preserve">Il Consiglio dell’Ordine delibera all’unanimità di far gestire la riscossione dei contributi </w:t>
      </w:r>
      <w:proofErr w:type="spellStart"/>
      <w:r>
        <w:rPr>
          <w:rFonts w:ascii="Times New Roman" w:hAnsi="Times New Roman" w:cs="Times New Roman"/>
          <w:sz w:val="24"/>
        </w:rPr>
        <w:t>ordinistici</w:t>
      </w:r>
      <w:proofErr w:type="spellEnd"/>
      <w:r>
        <w:rPr>
          <w:rFonts w:ascii="Times New Roman" w:hAnsi="Times New Roman" w:cs="Times New Roman"/>
          <w:sz w:val="24"/>
        </w:rPr>
        <w:t xml:space="preserve"> utilizzando il sistema dell’Agenzia dell’Entrate e non più quello </w:t>
      </w:r>
      <w:proofErr w:type="gramStart"/>
      <w:r>
        <w:rPr>
          <w:rFonts w:ascii="Times New Roman" w:hAnsi="Times New Roman" w:cs="Times New Roman"/>
          <w:sz w:val="24"/>
        </w:rPr>
        <w:t>di  E</w:t>
      </w:r>
      <w:proofErr w:type="gramEnd"/>
      <w:r>
        <w:rPr>
          <w:rFonts w:ascii="Times New Roman" w:hAnsi="Times New Roman" w:cs="Times New Roman"/>
          <w:sz w:val="24"/>
        </w:rPr>
        <w:t xml:space="preserve">-Fil di Roma. Tale decisione è motivata dal fatto che l’Agenzia delle Entrate al contrario di E-Fil, ha titolo formale per recuperare, nei modi previsti dalla legge, le quote </w:t>
      </w:r>
      <w:proofErr w:type="spellStart"/>
      <w:r>
        <w:rPr>
          <w:rFonts w:ascii="Times New Roman" w:hAnsi="Times New Roman" w:cs="Times New Roman"/>
          <w:sz w:val="24"/>
        </w:rPr>
        <w:t>ordinistiche</w:t>
      </w:r>
      <w:proofErr w:type="spellEnd"/>
      <w:r>
        <w:rPr>
          <w:rFonts w:ascii="Times New Roman" w:hAnsi="Times New Roman" w:cs="Times New Roman"/>
          <w:sz w:val="24"/>
        </w:rPr>
        <w:t xml:space="preserve"> pendenti e anche perché in caso di indirizzo errato dell’iscritto, l’Agenzia delle Entrate avendo accesso all’anagrafe dei Comuni, ha la possibilità di poter rintracciare l’indirizzo esatto dell’iscritto al fine di recapitargli la cartella esattoriale qualora l’iscritto non paghi l’avviso di pagamento.</w:t>
      </w:r>
    </w:p>
    <w:p w:rsidR="00C10429" w:rsidRDefault="00C10429" w:rsidP="00C10429">
      <w:pPr>
        <w:jc w:val="both"/>
        <w:rPr>
          <w:rFonts w:ascii="Times New Roman" w:eastAsia="Calibri" w:hAnsi="Times New Roman" w:cs="Times New Roman"/>
          <w:b/>
        </w:rPr>
      </w:pPr>
      <w:r>
        <w:rPr>
          <w:rFonts w:ascii="Times New Roman" w:eastAsia="Calibri" w:hAnsi="Times New Roman" w:cs="Times New Roman"/>
          <w:sz w:val="24"/>
          <w:szCs w:val="24"/>
          <w:lang w:eastAsia="en-US"/>
        </w:rPr>
        <w:tab/>
      </w:r>
    </w:p>
    <w:p w:rsidR="00C10429" w:rsidRDefault="00C10429" w:rsidP="00C10429">
      <w:pPr>
        <w:tabs>
          <w:tab w:val="left" w:pos="142"/>
        </w:tabs>
        <w:ind w:right="-143"/>
        <w:jc w:val="both"/>
        <w:rPr>
          <w:rFonts w:ascii="Times New Roman" w:hAnsi="Times New Roman" w:cs="Times New Roman"/>
          <w:sz w:val="24"/>
          <w:szCs w:val="24"/>
        </w:rPr>
      </w:pPr>
    </w:p>
    <w:p w:rsidR="00C10429" w:rsidRDefault="00C10429" w:rsidP="00C10429">
      <w:pPr>
        <w:tabs>
          <w:tab w:val="left" w:pos="142"/>
        </w:tabs>
        <w:ind w:right="-143"/>
        <w:jc w:val="both"/>
        <w:rPr>
          <w:sz w:val="24"/>
          <w:szCs w:val="24"/>
        </w:rPr>
      </w:pPr>
    </w:p>
    <w:p w:rsidR="00C10429" w:rsidRDefault="00C10429" w:rsidP="00C10429">
      <w:pPr>
        <w:tabs>
          <w:tab w:val="left" w:pos="142"/>
        </w:tabs>
        <w:ind w:right="-143"/>
        <w:jc w:val="both"/>
        <w:rPr>
          <w:sz w:val="24"/>
          <w:szCs w:val="24"/>
        </w:rPr>
      </w:pPr>
    </w:p>
    <w:p w:rsidR="00C10429" w:rsidRDefault="00C10429" w:rsidP="00C10429">
      <w:pPr>
        <w:tabs>
          <w:tab w:val="left" w:pos="142"/>
        </w:tabs>
        <w:ind w:right="-143"/>
        <w:jc w:val="both"/>
        <w:rPr>
          <w:sz w:val="24"/>
          <w:szCs w:val="24"/>
        </w:rPr>
      </w:pPr>
    </w:p>
    <w:p w:rsidR="00C10429" w:rsidRDefault="00C10429" w:rsidP="00C10429">
      <w:pPr>
        <w:tabs>
          <w:tab w:val="left" w:pos="142"/>
        </w:tabs>
        <w:ind w:right="-143"/>
        <w:jc w:val="both"/>
        <w:rPr>
          <w:sz w:val="24"/>
          <w:szCs w:val="24"/>
        </w:rPr>
      </w:pPr>
    </w:p>
    <w:p w:rsidR="00C10429" w:rsidRDefault="00C10429" w:rsidP="00C10429">
      <w:pPr>
        <w:tabs>
          <w:tab w:val="left" w:pos="142"/>
        </w:tabs>
        <w:ind w:right="-143"/>
        <w:jc w:val="both"/>
        <w:rPr>
          <w:sz w:val="24"/>
          <w:szCs w:val="24"/>
        </w:rPr>
      </w:pPr>
    </w:p>
    <w:p w:rsidR="00C10429" w:rsidRDefault="00C10429" w:rsidP="00C10429">
      <w:pPr>
        <w:tabs>
          <w:tab w:val="center" w:pos="4819"/>
          <w:tab w:val="right" w:pos="9638"/>
        </w:tabs>
        <w:spacing w:after="0" w:line="100" w:lineRule="atLeast"/>
        <w:rPr>
          <w:rFonts w:ascii="Times New Roman" w:eastAsia="Times New Roman" w:hAnsi="Times New Roman" w:cs="Times New Roman"/>
          <w:sz w:val="24"/>
          <w:szCs w:val="24"/>
          <w:lang w:val="en-GB"/>
        </w:rPr>
      </w:pPr>
    </w:p>
    <w:p w:rsidR="00C10429" w:rsidRDefault="00C10429" w:rsidP="00C10429">
      <w:pPr>
        <w:tabs>
          <w:tab w:val="center" w:pos="4819"/>
          <w:tab w:val="right" w:pos="9638"/>
        </w:tabs>
        <w:spacing w:after="0" w:line="100" w:lineRule="atLeast"/>
        <w:rPr>
          <w:rFonts w:ascii="Times New Roman" w:eastAsia="Times New Roman" w:hAnsi="Times New Roman" w:cs="Times New Roman"/>
          <w:sz w:val="24"/>
          <w:szCs w:val="24"/>
          <w:lang w:val="en-GB"/>
        </w:rPr>
      </w:pPr>
    </w:p>
    <w:p w:rsidR="00C10429" w:rsidRDefault="00C10429" w:rsidP="00C10429">
      <w:pPr>
        <w:tabs>
          <w:tab w:val="center" w:pos="4819"/>
          <w:tab w:val="right" w:pos="9638"/>
        </w:tabs>
        <w:spacing w:after="0" w:line="100" w:lineRule="atLeast"/>
        <w:rPr>
          <w:rFonts w:ascii="Times New Roman" w:eastAsia="Times New Roman" w:hAnsi="Times New Roman" w:cs="Times New Roman"/>
          <w:sz w:val="24"/>
          <w:szCs w:val="24"/>
          <w:lang w:val="en-GB"/>
        </w:rPr>
      </w:pPr>
    </w:p>
    <w:p w:rsidR="00C10429" w:rsidRDefault="00C10429" w:rsidP="00C10429">
      <w:pPr>
        <w:tabs>
          <w:tab w:val="center" w:pos="4819"/>
          <w:tab w:val="right" w:pos="9638"/>
        </w:tabs>
        <w:spacing w:after="0" w:line="100" w:lineRule="atLeast"/>
        <w:rPr>
          <w:rFonts w:ascii="Times New Roman" w:eastAsia="Times New Roman" w:hAnsi="Times New Roman" w:cs="Times New Roman"/>
          <w:sz w:val="24"/>
          <w:szCs w:val="24"/>
          <w:lang w:val="en-GB"/>
        </w:rPr>
      </w:pPr>
    </w:p>
    <w:p w:rsidR="00C10429" w:rsidRDefault="00C10429" w:rsidP="00C10429">
      <w:pPr>
        <w:tabs>
          <w:tab w:val="center" w:pos="4819"/>
          <w:tab w:val="right" w:pos="9638"/>
        </w:tabs>
        <w:spacing w:after="0" w:line="100" w:lineRule="atLeast"/>
        <w:rPr>
          <w:rFonts w:ascii="Times New Roman" w:eastAsia="Times New Roman" w:hAnsi="Times New Roman" w:cs="Times New Roman"/>
          <w:sz w:val="20"/>
          <w:szCs w:val="20"/>
          <w:lang w:val="en-GB"/>
        </w:rPr>
      </w:pPr>
    </w:p>
    <w:p w:rsidR="00C10429" w:rsidRDefault="00C10429" w:rsidP="00C10429">
      <w:pPr>
        <w:tabs>
          <w:tab w:val="center" w:pos="4819"/>
          <w:tab w:val="right" w:pos="9638"/>
        </w:tabs>
        <w:spacing w:after="0" w:line="100" w:lineRule="atLeast"/>
        <w:rPr>
          <w:rFonts w:ascii="Times New Roman" w:eastAsia="Times New Roman" w:hAnsi="Times New Roman" w:cs="Times New Roman"/>
          <w:sz w:val="20"/>
          <w:szCs w:val="20"/>
          <w:lang w:val="en-GB"/>
        </w:rPr>
      </w:pPr>
    </w:p>
    <w:p w:rsidR="00C10429" w:rsidRDefault="00C10429" w:rsidP="00C10429">
      <w:pPr>
        <w:tabs>
          <w:tab w:val="center" w:pos="4819"/>
          <w:tab w:val="right" w:pos="9638"/>
        </w:tabs>
        <w:spacing w:after="0" w:line="100" w:lineRule="atLeast"/>
        <w:rPr>
          <w:rFonts w:ascii="Times New Roman" w:eastAsia="Times New Roman" w:hAnsi="Times New Roman" w:cs="Times New Roman"/>
          <w:sz w:val="20"/>
          <w:szCs w:val="20"/>
          <w:lang w:val="en-GB"/>
        </w:rPr>
      </w:pPr>
    </w:p>
    <w:sectPr w:rsidR="00C104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51" w:rsidRDefault="00026051" w:rsidP="00026051">
      <w:pPr>
        <w:spacing w:after="0" w:line="240" w:lineRule="auto"/>
      </w:pPr>
      <w:r>
        <w:separator/>
      </w:r>
    </w:p>
  </w:endnote>
  <w:endnote w:type="continuationSeparator" w:id="0">
    <w:p w:rsidR="00026051" w:rsidRDefault="00026051" w:rsidP="0002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charset w:val="00"/>
    <w:family w:val="auto"/>
    <w:pitch w:val="variable"/>
  </w:font>
  <w:font w:name="Calibri-Bold">
    <w:charset w:val="00"/>
    <w:family w:val="auto"/>
    <w:pitch w:val="default"/>
  </w:font>
  <w:font w:name="Calibri-BoldItalic">
    <w:charset w:val="A3"/>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51" w:rsidRDefault="00026051" w:rsidP="00026051">
      <w:pPr>
        <w:spacing w:after="0" w:line="240" w:lineRule="auto"/>
      </w:pPr>
      <w:r>
        <w:separator/>
      </w:r>
    </w:p>
  </w:footnote>
  <w:footnote w:type="continuationSeparator" w:id="0">
    <w:p w:rsidR="00026051" w:rsidRDefault="00026051" w:rsidP="00026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BE"/>
    <w:multiLevelType w:val="hybridMultilevel"/>
    <w:tmpl w:val="0EF8990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1120C25"/>
    <w:multiLevelType w:val="hybridMultilevel"/>
    <w:tmpl w:val="879A8F64"/>
    <w:lvl w:ilvl="0" w:tplc="A66E60F8">
      <w:start w:val="1"/>
      <w:numFmt w:val="decimal"/>
      <w:lvlText w:val="%1"/>
      <w:lvlJc w:val="left"/>
      <w:pPr>
        <w:ind w:left="720" w:hanging="360"/>
      </w:pPr>
      <w:rPr>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AF23925"/>
    <w:multiLevelType w:val="hybridMultilevel"/>
    <w:tmpl w:val="E0326C7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C2534D5"/>
    <w:multiLevelType w:val="hybridMultilevel"/>
    <w:tmpl w:val="05DC16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2E379E3"/>
    <w:multiLevelType w:val="hybridMultilevel"/>
    <w:tmpl w:val="B13CEE2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8AB4A0B"/>
    <w:multiLevelType w:val="hybridMultilevel"/>
    <w:tmpl w:val="CE8EAE3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35379F1"/>
    <w:multiLevelType w:val="hybridMultilevel"/>
    <w:tmpl w:val="C6D2DD1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4011ED8"/>
    <w:multiLevelType w:val="hybridMultilevel"/>
    <w:tmpl w:val="CF6AA4D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5DAD71D2"/>
    <w:multiLevelType w:val="hybridMultilevel"/>
    <w:tmpl w:val="C078689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EF17B6C"/>
    <w:multiLevelType w:val="hybridMultilevel"/>
    <w:tmpl w:val="54C0D6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A760BAB"/>
    <w:multiLevelType w:val="hybridMultilevel"/>
    <w:tmpl w:val="0E8217B4"/>
    <w:lvl w:ilvl="0" w:tplc="0410000F">
      <w:start w:val="1"/>
      <w:numFmt w:val="decimal"/>
      <w:lvlText w:val="%1."/>
      <w:lvlJc w:val="left"/>
      <w:pPr>
        <w:ind w:left="1380" w:hanging="360"/>
      </w:pPr>
    </w:lvl>
    <w:lvl w:ilvl="1" w:tplc="04100003">
      <w:start w:val="1"/>
      <w:numFmt w:val="bullet"/>
      <w:lvlText w:val="o"/>
      <w:lvlJc w:val="left"/>
      <w:pPr>
        <w:ind w:left="2100" w:hanging="360"/>
      </w:pPr>
      <w:rPr>
        <w:rFonts w:ascii="Courier New" w:hAnsi="Courier New" w:cs="Courier New" w:hint="default"/>
      </w:rPr>
    </w:lvl>
    <w:lvl w:ilvl="2" w:tplc="04100005">
      <w:start w:val="1"/>
      <w:numFmt w:val="bullet"/>
      <w:lvlText w:val=""/>
      <w:lvlJc w:val="left"/>
      <w:pPr>
        <w:ind w:left="2820" w:hanging="360"/>
      </w:pPr>
      <w:rPr>
        <w:rFonts w:ascii="Wingdings" w:hAnsi="Wingdings" w:hint="default"/>
      </w:rPr>
    </w:lvl>
    <w:lvl w:ilvl="3" w:tplc="04100001">
      <w:start w:val="1"/>
      <w:numFmt w:val="bullet"/>
      <w:lvlText w:val=""/>
      <w:lvlJc w:val="left"/>
      <w:pPr>
        <w:ind w:left="3540" w:hanging="360"/>
      </w:pPr>
      <w:rPr>
        <w:rFonts w:ascii="Symbol" w:hAnsi="Symbol" w:hint="default"/>
      </w:rPr>
    </w:lvl>
    <w:lvl w:ilvl="4" w:tplc="04100003">
      <w:start w:val="1"/>
      <w:numFmt w:val="bullet"/>
      <w:lvlText w:val="o"/>
      <w:lvlJc w:val="left"/>
      <w:pPr>
        <w:ind w:left="4260" w:hanging="360"/>
      </w:pPr>
      <w:rPr>
        <w:rFonts w:ascii="Courier New" w:hAnsi="Courier New" w:cs="Courier New" w:hint="default"/>
      </w:rPr>
    </w:lvl>
    <w:lvl w:ilvl="5" w:tplc="04100005">
      <w:start w:val="1"/>
      <w:numFmt w:val="bullet"/>
      <w:lvlText w:val=""/>
      <w:lvlJc w:val="left"/>
      <w:pPr>
        <w:ind w:left="4980" w:hanging="360"/>
      </w:pPr>
      <w:rPr>
        <w:rFonts w:ascii="Wingdings" w:hAnsi="Wingdings" w:hint="default"/>
      </w:rPr>
    </w:lvl>
    <w:lvl w:ilvl="6" w:tplc="04100001">
      <w:start w:val="1"/>
      <w:numFmt w:val="bullet"/>
      <w:lvlText w:val=""/>
      <w:lvlJc w:val="left"/>
      <w:pPr>
        <w:ind w:left="5700" w:hanging="360"/>
      </w:pPr>
      <w:rPr>
        <w:rFonts w:ascii="Symbol" w:hAnsi="Symbol" w:hint="default"/>
      </w:rPr>
    </w:lvl>
    <w:lvl w:ilvl="7" w:tplc="04100003">
      <w:start w:val="1"/>
      <w:numFmt w:val="bullet"/>
      <w:lvlText w:val="o"/>
      <w:lvlJc w:val="left"/>
      <w:pPr>
        <w:ind w:left="6420" w:hanging="360"/>
      </w:pPr>
      <w:rPr>
        <w:rFonts w:ascii="Courier New" w:hAnsi="Courier New" w:cs="Courier New" w:hint="default"/>
      </w:rPr>
    </w:lvl>
    <w:lvl w:ilvl="8" w:tplc="04100005">
      <w:start w:val="1"/>
      <w:numFmt w:val="bullet"/>
      <w:lvlText w:val=""/>
      <w:lvlJc w:val="left"/>
      <w:pPr>
        <w:ind w:left="7140" w:hanging="360"/>
      </w:pPr>
      <w:rPr>
        <w:rFonts w:ascii="Wingdings" w:hAnsi="Wingdings" w:hint="default"/>
      </w:rPr>
    </w:lvl>
  </w:abstractNum>
  <w:abstractNum w:abstractNumId="11" w15:restartNumberingAfterBreak="0">
    <w:nsid w:val="7FA94D50"/>
    <w:multiLevelType w:val="hybridMultilevel"/>
    <w:tmpl w:val="64545BD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4"/>
  </w:num>
  <w:num w:numId="7">
    <w:abstractNumId w:val="3"/>
  </w:num>
  <w:num w:numId="8">
    <w:abstractNumId w:val="8"/>
  </w:num>
  <w:num w:numId="9">
    <w:abstractNumId w:val="11"/>
  </w:num>
  <w:num w:numId="10">
    <w:abstractNumId w:val="0"/>
  </w:num>
  <w:num w:numId="11">
    <w:abstractNumId w:val="5"/>
  </w:num>
  <w:num w:numId="12">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6"/>
    <w:rsid w:val="00026051"/>
    <w:rsid w:val="00370A36"/>
    <w:rsid w:val="00930B7A"/>
    <w:rsid w:val="00C10429"/>
    <w:rsid w:val="00FE7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03188-CF52-4923-893D-3EBA079C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0429"/>
    <w:pPr>
      <w:suppressAutoHyphens/>
      <w:spacing w:line="252" w:lineRule="auto"/>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0429"/>
    <w:pPr>
      <w:suppressAutoHyphens w:val="0"/>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Paragrafoelenco2">
    <w:name w:val="Paragrafo elenco2"/>
    <w:basedOn w:val="Normale"/>
    <w:rsid w:val="00C10429"/>
    <w:pPr>
      <w:ind w:left="720"/>
    </w:pPr>
    <w:rPr>
      <w:rFonts w:cs="font279"/>
    </w:rPr>
  </w:style>
  <w:style w:type="paragraph" w:styleId="Intestazione">
    <w:name w:val="header"/>
    <w:basedOn w:val="Normale"/>
    <w:link w:val="IntestazioneCarattere"/>
    <w:uiPriority w:val="99"/>
    <w:unhideWhenUsed/>
    <w:rsid w:val="000260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6051"/>
    <w:rPr>
      <w:rFonts w:ascii="Calibri" w:eastAsia="SimSun" w:hAnsi="Calibri" w:cs="Calibri"/>
      <w:lang w:eastAsia="ar-SA"/>
    </w:rPr>
  </w:style>
  <w:style w:type="paragraph" w:styleId="Pidipagina">
    <w:name w:val="footer"/>
    <w:basedOn w:val="Normale"/>
    <w:link w:val="PidipaginaCarattere"/>
    <w:uiPriority w:val="99"/>
    <w:unhideWhenUsed/>
    <w:rsid w:val="000260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6051"/>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4</cp:revision>
  <dcterms:created xsi:type="dcterms:W3CDTF">2022-05-20T10:43:00Z</dcterms:created>
  <dcterms:modified xsi:type="dcterms:W3CDTF">2022-05-20T10:47:00Z</dcterms:modified>
</cp:coreProperties>
</file>