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41A" w:rsidRDefault="001B341A" w:rsidP="001B341A">
      <w:pPr>
        <w:tabs>
          <w:tab w:val="center" w:pos="4819"/>
          <w:tab w:val="right" w:pos="9638"/>
        </w:tabs>
        <w:overflowPunct/>
        <w:autoSpaceDE/>
        <w:adjustRightInd/>
        <w:spacing w:after="0" w:line="100" w:lineRule="atLeast"/>
        <w:rPr>
          <w:rFonts w:ascii="Times New Roman" w:hAnsi="Times New Roman"/>
          <w:i/>
          <w:sz w:val="24"/>
          <w:lang w:eastAsia="ar-SA"/>
        </w:rPr>
      </w:pPr>
    </w:p>
    <w:p w:rsidR="001B341A" w:rsidRDefault="001B341A" w:rsidP="001B341A">
      <w:pPr>
        <w:tabs>
          <w:tab w:val="center" w:pos="4819"/>
          <w:tab w:val="right" w:pos="9638"/>
        </w:tabs>
        <w:overflowPunct/>
        <w:autoSpaceDE/>
        <w:adjustRightInd/>
        <w:spacing w:after="0" w:line="100" w:lineRule="atLeast"/>
        <w:rPr>
          <w:rFonts w:ascii="Times New Roman" w:hAnsi="Times New Roman"/>
          <w:sz w:val="20"/>
          <w:lang w:val="en-GB" w:eastAsia="ar-SA"/>
        </w:rPr>
      </w:pPr>
    </w:p>
    <w:p w:rsidR="001B341A" w:rsidRDefault="001B341A" w:rsidP="001B341A">
      <w:pPr>
        <w:pBdr>
          <w:top w:val="single" w:sz="4" w:space="1" w:color="000000"/>
          <w:left w:val="single" w:sz="4" w:space="4" w:color="000000"/>
          <w:bottom w:val="single" w:sz="4" w:space="1" w:color="000000"/>
          <w:right w:val="single" w:sz="4" w:space="4" w:color="000000"/>
        </w:pBdr>
        <w:shd w:val="clear" w:color="auto" w:fill="D8D8D8"/>
        <w:overflowPunct/>
        <w:autoSpaceDE/>
        <w:adjustRightInd/>
        <w:spacing w:after="0" w:line="240" w:lineRule="auto"/>
        <w:ind w:right="-234"/>
        <w:rPr>
          <w:rFonts w:ascii="Times New Roman" w:hAnsi="Times New Roman"/>
          <w:b/>
          <w:i/>
          <w:sz w:val="24"/>
          <w:szCs w:val="24"/>
          <w:lang w:eastAsia="ar-SA"/>
        </w:rPr>
      </w:pPr>
      <w:r>
        <w:rPr>
          <w:rFonts w:ascii="Times New Roman" w:hAnsi="Times New Roman"/>
          <w:b/>
          <w:i/>
          <w:sz w:val="24"/>
          <w:szCs w:val="24"/>
          <w:lang w:eastAsia="ar-SA"/>
        </w:rPr>
        <w:t>Ordine dei Medici Chirurghi e Odontoiatri</w:t>
      </w:r>
    </w:p>
    <w:p w:rsidR="001B341A" w:rsidRDefault="001B341A" w:rsidP="001B341A">
      <w:pPr>
        <w:pBdr>
          <w:top w:val="single" w:sz="4" w:space="1" w:color="000000"/>
          <w:left w:val="single" w:sz="4" w:space="4" w:color="000000"/>
          <w:bottom w:val="single" w:sz="4" w:space="1" w:color="000000"/>
          <w:right w:val="single" w:sz="4" w:space="4" w:color="000000"/>
        </w:pBdr>
        <w:shd w:val="clear" w:color="auto" w:fill="D8D8D8"/>
        <w:overflowPunct/>
        <w:autoSpaceDE/>
        <w:adjustRightInd/>
        <w:spacing w:after="0" w:line="240" w:lineRule="auto"/>
        <w:ind w:right="-234"/>
        <w:rPr>
          <w:rFonts w:ascii="Times New Roman" w:hAnsi="Times New Roman"/>
          <w:b/>
          <w:sz w:val="24"/>
          <w:szCs w:val="24"/>
          <w:lang w:eastAsia="ar-SA"/>
        </w:rPr>
      </w:pPr>
      <w:proofErr w:type="gramStart"/>
      <w:r>
        <w:rPr>
          <w:rFonts w:ascii="Times New Roman" w:hAnsi="Times New Roman"/>
          <w:b/>
          <w:i/>
          <w:sz w:val="24"/>
          <w:szCs w:val="24"/>
          <w:lang w:eastAsia="ar-SA"/>
        </w:rPr>
        <w:t>della</w:t>
      </w:r>
      <w:proofErr w:type="gramEnd"/>
      <w:r>
        <w:rPr>
          <w:rFonts w:ascii="Times New Roman" w:hAnsi="Times New Roman"/>
          <w:b/>
          <w:i/>
          <w:sz w:val="24"/>
          <w:szCs w:val="24"/>
          <w:lang w:eastAsia="ar-SA"/>
        </w:rPr>
        <w:t xml:space="preserve"> Provincia di Ascoli Piceno</w:t>
      </w:r>
    </w:p>
    <w:p w:rsidR="001B341A" w:rsidRDefault="001B341A" w:rsidP="001B341A">
      <w:pPr>
        <w:tabs>
          <w:tab w:val="left" w:pos="142"/>
        </w:tabs>
        <w:suppressAutoHyphens w:val="0"/>
        <w:overflowPunct/>
        <w:autoSpaceDE/>
        <w:adjustRightInd/>
        <w:spacing w:after="0" w:line="240" w:lineRule="auto"/>
        <w:ind w:right="-143"/>
        <w:jc w:val="both"/>
        <w:rPr>
          <w:rFonts w:ascii="Times New Roman" w:hAnsi="Times New Roman"/>
          <w:i/>
          <w:sz w:val="24"/>
          <w:lang w:eastAsia="ar-SA"/>
        </w:rPr>
      </w:pPr>
    </w:p>
    <w:p w:rsidR="00941A4C" w:rsidRPr="00941A4C" w:rsidRDefault="00941A4C" w:rsidP="00941A4C">
      <w:pPr>
        <w:tabs>
          <w:tab w:val="left" w:pos="142"/>
        </w:tabs>
        <w:suppressAutoHyphens w:val="0"/>
        <w:overflowPunct/>
        <w:autoSpaceDE/>
        <w:adjustRightInd/>
        <w:spacing w:after="0" w:line="240" w:lineRule="auto"/>
        <w:ind w:right="-143"/>
        <w:jc w:val="center"/>
        <w:rPr>
          <w:rFonts w:ascii="Times New Roman" w:hAnsi="Times New Roman"/>
          <w:b/>
          <w:sz w:val="24"/>
          <w:lang w:eastAsia="ar-SA"/>
        </w:rPr>
      </w:pPr>
      <w:r w:rsidRPr="00941A4C">
        <w:rPr>
          <w:rFonts w:ascii="Times New Roman" w:hAnsi="Times New Roman"/>
          <w:b/>
          <w:sz w:val="24"/>
          <w:lang w:eastAsia="ar-SA"/>
        </w:rPr>
        <w:t xml:space="preserve">Decisioni della riunione del Consiglio Direttivo del </w:t>
      </w:r>
      <w:r w:rsidR="00F95750">
        <w:rPr>
          <w:rFonts w:ascii="Times New Roman" w:hAnsi="Times New Roman"/>
          <w:b/>
          <w:sz w:val="24"/>
          <w:lang w:eastAsia="ar-SA"/>
        </w:rPr>
        <w:t>16/11/2021</w:t>
      </w:r>
      <w:bookmarkStart w:id="0" w:name="_GoBack"/>
      <w:bookmarkEnd w:id="0"/>
    </w:p>
    <w:p w:rsidR="00941A4C" w:rsidRDefault="00941A4C" w:rsidP="001B341A">
      <w:pPr>
        <w:tabs>
          <w:tab w:val="left" w:pos="142"/>
        </w:tabs>
        <w:suppressAutoHyphens w:val="0"/>
        <w:overflowPunct/>
        <w:autoSpaceDE/>
        <w:adjustRightInd/>
        <w:spacing w:after="0" w:line="240" w:lineRule="auto"/>
        <w:ind w:right="-143"/>
        <w:jc w:val="both"/>
        <w:rPr>
          <w:rFonts w:ascii="Times New Roman" w:hAnsi="Times New Roman"/>
          <w:i/>
          <w:sz w:val="24"/>
          <w:lang w:eastAsia="ar-SA"/>
        </w:rPr>
      </w:pPr>
    </w:p>
    <w:p w:rsidR="001B341A" w:rsidRPr="00941A4C" w:rsidRDefault="001B341A" w:rsidP="00941A4C">
      <w:pPr>
        <w:pStyle w:val="Paragrafoelenco"/>
        <w:widowControl w:val="0"/>
        <w:numPr>
          <w:ilvl w:val="0"/>
          <w:numId w:val="6"/>
        </w:numPr>
        <w:tabs>
          <w:tab w:val="left" w:pos="1506"/>
        </w:tabs>
        <w:overflowPunct/>
        <w:spacing w:after="0" w:line="240" w:lineRule="auto"/>
        <w:ind w:right="-143"/>
        <w:jc w:val="both"/>
        <w:rPr>
          <w:rFonts w:ascii="Times New Roman" w:hAnsi="Times New Roman"/>
          <w:b/>
          <w:iCs/>
          <w:sz w:val="24"/>
          <w:szCs w:val="24"/>
          <w:lang w:eastAsia="ar-SA"/>
        </w:rPr>
      </w:pPr>
      <w:r w:rsidRPr="00941A4C">
        <w:rPr>
          <w:rFonts w:ascii="Times New Roman" w:hAnsi="Times New Roman"/>
          <w:b/>
          <w:iCs/>
          <w:sz w:val="24"/>
          <w:szCs w:val="24"/>
          <w:lang w:eastAsia="ar-SA"/>
        </w:rPr>
        <w:t>Comunicazioni del Presidente.</w:t>
      </w:r>
    </w:p>
    <w:p w:rsidR="001B341A" w:rsidRDefault="001B341A" w:rsidP="001B341A">
      <w:pPr>
        <w:tabs>
          <w:tab w:val="left" w:pos="0"/>
          <w:tab w:val="left" w:pos="142"/>
        </w:tabs>
        <w:spacing w:after="0" w:line="100" w:lineRule="atLeast"/>
        <w:jc w:val="both"/>
        <w:rPr>
          <w:rFonts w:ascii="Times New Roman" w:hAnsi="Times New Roman"/>
          <w:sz w:val="24"/>
        </w:rPr>
      </w:pPr>
      <w:r>
        <w:rPr>
          <w:rFonts w:ascii="Times New Roman" w:hAnsi="Times New Roman"/>
          <w:sz w:val="24"/>
        </w:rPr>
        <w:t>Il Presidente riferisce sulla questione della risonanza magnetica danneggiata dell'Ospedale di San Benedetto del Tronto. Il consiglio decide in caso di non ripristino del Servizio in tempi accettabili di intraprendere azioni di sollecito presso gli organi competenti.</w:t>
      </w:r>
    </w:p>
    <w:p w:rsidR="001B341A" w:rsidRDefault="001B341A" w:rsidP="001B341A">
      <w:pPr>
        <w:tabs>
          <w:tab w:val="left" w:pos="142"/>
        </w:tabs>
        <w:overflowPunct/>
        <w:autoSpaceDE/>
        <w:adjustRightInd/>
        <w:spacing w:after="0" w:line="240" w:lineRule="auto"/>
        <w:ind w:right="-143"/>
        <w:jc w:val="both"/>
        <w:rPr>
          <w:rFonts w:ascii="Times New Roman" w:hAnsi="Times New Roman"/>
          <w:b/>
          <w:iCs/>
          <w:color w:val="000000"/>
          <w:sz w:val="24"/>
          <w:szCs w:val="24"/>
          <w:lang w:eastAsia="ar-SA"/>
        </w:rPr>
      </w:pPr>
    </w:p>
    <w:p w:rsidR="001B341A" w:rsidRPr="00941A4C" w:rsidRDefault="001B341A" w:rsidP="00941A4C">
      <w:pPr>
        <w:pStyle w:val="Paragrafoelenco"/>
        <w:numPr>
          <w:ilvl w:val="0"/>
          <w:numId w:val="6"/>
        </w:numPr>
        <w:tabs>
          <w:tab w:val="left" w:pos="142"/>
        </w:tabs>
        <w:overflowPunct/>
        <w:autoSpaceDE/>
        <w:adjustRightInd/>
        <w:spacing w:after="0" w:line="240" w:lineRule="auto"/>
        <w:ind w:right="-143"/>
        <w:jc w:val="both"/>
        <w:rPr>
          <w:rFonts w:ascii="Times New Roman" w:hAnsi="Times New Roman"/>
          <w:b/>
          <w:iCs/>
          <w:sz w:val="24"/>
          <w:szCs w:val="24"/>
          <w:lang w:eastAsia="ar-SA"/>
        </w:rPr>
      </w:pPr>
      <w:r w:rsidRPr="00941A4C">
        <w:rPr>
          <w:rFonts w:ascii="Times New Roman" w:hAnsi="Times New Roman"/>
          <w:b/>
          <w:iCs/>
          <w:sz w:val="24"/>
          <w:szCs w:val="24"/>
          <w:lang w:eastAsia="ar-SA"/>
        </w:rPr>
        <w:t>Comunicazioni del Segretario</w:t>
      </w:r>
    </w:p>
    <w:p w:rsidR="001B341A" w:rsidRDefault="001B341A" w:rsidP="001B341A">
      <w:pPr>
        <w:tabs>
          <w:tab w:val="left" w:pos="142"/>
        </w:tabs>
        <w:overflowPunct/>
        <w:autoSpaceDE/>
        <w:adjustRightInd/>
        <w:spacing w:after="0" w:line="240" w:lineRule="auto"/>
        <w:ind w:right="-143"/>
        <w:jc w:val="both"/>
        <w:rPr>
          <w:rFonts w:ascii="Times New Roman" w:hAnsi="Times New Roman"/>
          <w:sz w:val="24"/>
        </w:rPr>
      </w:pPr>
      <w:r>
        <w:rPr>
          <w:rFonts w:ascii="Times New Roman" w:hAnsi="Times New Roman"/>
          <w:i/>
          <w:sz w:val="24"/>
        </w:rPr>
        <w:t xml:space="preserve"> </w:t>
      </w:r>
      <w:r>
        <w:rPr>
          <w:rFonts w:ascii="Times New Roman" w:hAnsi="Times New Roman"/>
          <w:sz w:val="24"/>
        </w:rPr>
        <w:t xml:space="preserve">Il Dr. </w:t>
      </w:r>
      <w:r w:rsidR="00DE7383">
        <w:rPr>
          <w:rFonts w:ascii="Times New Roman" w:hAnsi="Times New Roman"/>
          <w:sz w:val="24"/>
        </w:rPr>
        <w:t>Filippo Capriotti riferisce sull'</w:t>
      </w:r>
      <w:r>
        <w:rPr>
          <w:rFonts w:ascii="Times New Roman" w:hAnsi="Times New Roman"/>
          <w:sz w:val="24"/>
        </w:rPr>
        <w:t>incontro tenut</w:t>
      </w:r>
      <w:r w:rsidR="00941A4C">
        <w:rPr>
          <w:rFonts w:ascii="Times New Roman" w:hAnsi="Times New Roman"/>
          <w:sz w:val="24"/>
        </w:rPr>
        <w:t>o</w:t>
      </w:r>
      <w:r>
        <w:rPr>
          <w:rFonts w:ascii="Times New Roman" w:hAnsi="Times New Roman"/>
          <w:sz w:val="24"/>
        </w:rPr>
        <w:t>si presso la sala riunioni del nostro ordine il 5/11/2021 in particolare per i neolaureati / neoiscritti sul tema della continuità assistenziale / ex guardia medica. Si comunica l'ottima riuscita della iniziativa con piena s</w:t>
      </w:r>
      <w:r w:rsidR="00DE7383">
        <w:rPr>
          <w:rFonts w:ascii="Times New Roman" w:hAnsi="Times New Roman"/>
          <w:sz w:val="24"/>
        </w:rPr>
        <w:t>oddisfazione dei destinatari.</w:t>
      </w:r>
      <w:r>
        <w:rPr>
          <w:rFonts w:ascii="Times New Roman" w:hAnsi="Times New Roman"/>
          <w:sz w:val="24"/>
        </w:rPr>
        <w:t xml:space="preserve"> Il consiglio decide all'unanimità di continuare con l'iniziativa riproponendo l'argomento ai neolaureati / neoiscritti.</w:t>
      </w:r>
    </w:p>
    <w:p w:rsidR="001B341A" w:rsidRDefault="001B341A" w:rsidP="001B341A">
      <w:pPr>
        <w:tabs>
          <w:tab w:val="left" w:pos="142"/>
        </w:tabs>
        <w:overflowPunct/>
        <w:autoSpaceDE/>
        <w:adjustRightInd/>
        <w:spacing w:after="0" w:line="240" w:lineRule="auto"/>
        <w:ind w:right="-143"/>
        <w:jc w:val="both"/>
        <w:rPr>
          <w:rFonts w:ascii="Times New Roman" w:hAnsi="Times New Roman"/>
          <w:b/>
          <w:iCs/>
          <w:sz w:val="24"/>
          <w:szCs w:val="24"/>
          <w:lang w:eastAsia="ar-SA"/>
        </w:rPr>
      </w:pPr>
    </w:p>
    <w:p w:rsidR="001B341A" w:rsidRPr="00941A4C" w:rsidRDefault="001B341A" w:rsidP="00941A4C">
      <w:pPr>
        <w:pStyle w:val="Paragrafoelenco"/>
        <w:numPr>
          <w:ilvl w:val="0"/>
          <w:numId w:val="7"/>
        </w:numPr>
        <w:tabs>
          <w:tab w:val="left" w:pos="142"/>
        </w:tabs>
        <w:suppressAutoHyphens w:val="0"/>
        <w:overflowPunct/>
        <w:autoSpaceDE/>
        <w:adjustRightInd/>
        <w:spacing w:after="0" w:line="240" w:lineRule="auto"/>
        <w:ind w:right="-143"/>
        <w:jc w:val="both"/>
        <w:rPr>
          <w:rFonts w:ascii="Times New Roman" w:hAnsi="Times New Roman"/>
          <w:b/>
          <w:sz w:val="24"/>
        </w:rPr>
      </w:pPr>
      <w:r w:rsidRPr="00941A4C">
        <w:rPr>
          <w:rFonts w:ascii="Times New Roman" w:hAnsi="Times New Roman"/>
          <w:b/>
          <w:sz w:val="24"/>
        </w:rPr>
        <w:t>Richiesta di accesso agli atti amministrativi da parte del Dott. C</w:t>
      </w:r>
      <w:r w:rsidR="00C21327">
        <w:rPr>
          <w:rFonts w:ascii="Times New Roman" w:hAnsi="Times New Roman"/>
          <w:b/>
          <w:sz w:val="24"/>
        </w:rPr>
        <w:t>.</w:t>
      </w:r>
      <w:r w:rsidRPr="00941A4C">
        <w:rPr>
          <w:rFonts w:ascii="Times New Roman" w:hAnsi="Times New Roman"/>
          <w:b/>
          <w:sz w:val="24"/>
        </w:rPr>
        <w:t xml:space="preserve"> C</w:t>
      </w:r>
      <w:r w:rsidR="00C21327">
        <w:rPr>
          <w:rFonts w:ascii="Times New Roman" w:hAnsi="Times New Roman"/>
          <w:b/>
          <w:sz w:val="24"/>
        </w:rPr>
        <w:t>.</w:t>
      </w:r>
      <w:r w:rsidRPr="00941A4C">
        <w:rPr>
          <w:rFonts w:ascii="Times New Roman" w:hAnsi="Times New Roman"/>
          <w:b/>
          <w:sz w:val="24"/>
        </w:rPr>
        <w:t>: incontro con l’avv. W</w:t>
      </w:r>
      <w:r w:rsidR="00C21327">
        <w:rPr>
          <w:rFonts w:ascii="Times New Roman" w:hAnsi="Times New Roman"/>
          <w:b/>
          <w:sz w:val="24"/>
        </w:rPr>
        <w:t>. G.</w:t>
      </w:r>
      <w:r w:rsidRPr="00941A4C">
        <w:rPr>
          <w:rFonts w:ascii="Times New Roman" w:hAnsi="Times New Roman"/>
          <w:b/>
          <w:sz w:val="24"/>
        </w:rPr>
        <w:t>, consulente legale dell’Ordine.</w:t>
      </w:r>
    </w:p>
    <w:p w:rsidR="001B341A" w:rsidRDefault="001B341A" w:rsidP="001B341A">
      <w:pPr>
        <w:tabs>
          <w:tab w:val="left" w:pos="0"/>
          <w:tab w:val="left" w:pos="142"/>
        </w:tabs>
        <w:spacing w:after="0" w:line="100" w:lineRule="atLeast"/>
        <w:jc w:val="both"/>
        <w:rPr>
          <w:rFonts w:ascii="Times New Roman" w:hAnsi="Times New Roman"/>
          <w:sz w:val="24"/>
        </w:rPr>
      </w:pPr>
      <w:r>
        <w:rPr>
          <w:rFonts w:ascii="Times New Roman" w:hAnsi="Times New Roman"/>
          <w:sz w:val="24"/>
        </w:rPr>
        <w:t>Il Presidente riferisce che la richiesta del Dott</w:t>
      </w:r>
      <w:r w:rsidR="00941A4C">
        <w:rPr>
          <w:rFonts w:ascii="Times New Roman" w:hAnsi="Times New Roman"/>
          <w:sz w:val="24"/>
        </w:rPr>
        <w:t>. C.C.</w:t>
      </w:r>
      <w:r>
        <w:rPr>
          <w:rFonts w:ascii="Times New Roman" w:hAnsi="Times New Roman"/>
          <w:sz w:val="24"/>
        </w:rPr>
        <w:t xml:space="preserve"> secondo </w:t>
      </w:r>
      <w:r w:rsidR="00941A4C">
        <w:rPr>
          <w:rFonts w:ascii="Times New Roman" w:hAnsi="Times New Roman"/>
          <w:sz w:val="24"/>
        </w:rPr>
        <w:t xml:space="preserve">il </w:t>
      </w:r>
      <w:r>
        <w:rPr>
          <w:rFonts w:ascii="Times New Roman" w:hAnsi="Times New Roman"/>
          <w:sz w:val="24"/>
        </w:rPr>
        <w:t xml:space="preserve">parere legale della </w:t>
      </w:r>
      <w:proofErr w:type="spellStart"/>
      <w:r>
        <w:rPr>
          <w:rFonts w:ascii="Times New Roman" w:hAnsi="Times New Roman"/>
          <w:sz w:val="24"/>
        </w:rPr>
        <w:t>FNOMCeO</w:t>
      </w:r>
      <w:proofErr w:type="spellEnd"/>
      <w:r>
        <w:rPr>
          <w:rFonts w:ascii="Times New Roman" w:hAnsi="Times New Roman"/>
          <w:sz w:val="24"/>
        </w:rPr>
        <w:t xml:space="preserve"> risulta illegittima. Si propone quindi di inoltrare la sudde</w:t>
      </w:r>
      <w:r w:rsidR="00DE7383">
        <w:rPr>
          <w:rFonts w:ascii="Times New Roman" w:hAnsi="Times New Roman"/>
          <w:sz w:val="24"/>
        </w:rPr>
        <w:t xml:space="preserve">tta risposta della </w:t>
      </w:r>
      <w:proofErr w:type="spellStart"/>
      <w:r w:rsidR="00DE7383">
        <w:rPr>
          <w:rFonts w:ascii="Times New Roman" w:hAnsi="Times New Roman"/>
          <w:sz w:val="24"/>
        </w:rPr>
        <w:t>FNOMCeO</w:t>
      </w:r>
      <w:proofErr w:type="spellEnd"/>
      <w:r w:rsidR="00DE7383">
        <w:rPr>
          <w:rFonts w:ascii="Times New Roman" w:hAnsi="Times New Roman"/>
          <w:sz w:val="24"/>
        </w:rPr>
        <w:t xml:space="preserve"> all'</w:t>
      </w:r>
      <w:r>
        <w:rPr>
          <w:rFonts w:ascii="Times New Roman" w:hAnsi="Times New Roman"/>
          <w:sz w:val="24"/>
        </w:rPr>
        <w:t xml:space="preserve">avvocato del Dott. </w:t>
      </w:r>
      <w:r w:rsidR="00941A4C">
        <w:rPr>
          <w:rFonts w:ascii="Times New Roman" w:hAnsi="Times New Roman"/>
          <w:sz w:val="24"/>
        </w:rPr>
        <w:t>C.C</w:t>
      </w:r>
      <w:r>
        <w:rPr>
          <w:rFonts w:ascii="Times New Roman" w:hAnsi="Times New Roman"/>
          <w:sz w:val="24"/>
        </w:rPr>
        <w:t xml:space="preserve">. Si propone di dare mandato al Dott. </w:t>
      </w:r>
      <w:r w:rsidR="00941A4C">
        <w:rPr>
          <w:rFonts w:ascii="Times New Roman" w:hAnsi="Times New Roman"/>
          <w:sz w:val="24"/>
        </w:rPr>
        <w:t>W.G.</w:t>
      </w:r>
      <w:r>
        <w:rPr>
          <w:rFonts w:ascii="Times New Roman" w:hAnsi="Times New Roman"/>
          <w:sz w:val="24"/>
        </w:rPr>
        <w:t xml:space="preserve">, avvocato del nostro </w:t>
      </w:r>
      <w:r w:rsidR="00941A4C">
        <w:rPr>
          <w:rFonts w:ascii="Times New Roman" w:hAnsi="Times New Roman"/>
          <w:sz w:val="24"/>
        </w:rPr>
        <w:t>O</w:t>
      </w:r>
      <w:r>
        <w:rPr>
          <w:rFonts w:ascii="Times New Roman" w:hAnsi="Times New Roman"/>
          <w:sz w:val="24"/>
        </w:rPr>
        <w:t xml:space="preserve">rdine, di procedere a tale comunicazione.  </w:t>
      </w:r>
      <w:r w:rsidR="00941A4C">
        <w:rPr>
          <w:rFonts w:ascii="Times New Roman" w:hAnsi="Times New Roman"/>
          <w:sz w:val="24"/>
        </w:rPr>
        <w:t>L’Avv.</w:t>
      </w:r>
      <w:r>
        <w:rPr>
          <w:rFonts w:ascii="Times New Roman" w:hAnsi="Times New Roman"/>
          <w:sz w:val="24"/>
        </w:rPr>
        <w:t xml:space="preserve"> </w:t>
      </w:r>
      <w:r w:rsidR="00941A4C">
        <w:rPr>
          <w:rFonts w:ascii="Times New Roman" w:hAnsi="Times New Roman"/>
          <w:sz w:val="24"/>
        </w:rPr>
        <w:t>W.G.</w:t>
      </w:r>
      <w:r>
        <w:rPr>
          <w:rFonts w:ascii="Times New Roman" w:hAnsi="Times New Roman"/>
          <w:sz w:val="24"/>
        </w:rPr>
        <w:t>, presente con collegamento su piattaforma Cisco alla riunione, si dichiara disponibile a quanto propostogli. Il consiglio approva all'unanimità.</w:t>
      </w:r>
    </w:p>
    <w:p w:rsidR="001B341A" w:rsidRDefault="001B341A" w:rsidP="001B341A">
      <w:pPr>
        <w:tabs>
          <w:tab w:val="left" w:pos="142"/>
        </w:tabs>
        <w:suppressAutoHyphens w:val="0"/>
        <w:overflowPunct/>
        <w:autoSpaceDE/>
        <w:adjustRightInd/>
        <w:spacing w:after="0" w:line="240" w:lineRule="auto"/>
        <w:ind w:right="-143"/>
        <w:jc w:val="both"/>
        <w:rPr>
          <w:rFonts w:ascii="Times New Roman" w:hAnsi="Times New Roman"/>
          <w:b/>
          <w:sz w:val="24"/>
        </w:rPr>
      </w:pPr>
    </w:p>
    <w:p w:rsidR="001B341A" w:rsidRDefault="001B341A" w:rsidP="00941A4C">
      <w:pPr>
        <w:pStyle w:val="Paragrafoelenco"/>
        <w:numPr>
          <w:ilvl w:val="0"/>
          <w:numId w:val="8"/>
        </w:numPr>
        <w:tabs>
          <w:tab w:val="left" w:pos="142"/>
        </w:tabs>
        <w:suppressAutoHyphens w:val="0"/>
        <w:overflowPunct/>
        <w:autoSpaceDE/>
        <w:adjustRightInd/>
        <w:spacing w:after="0" w:line="240" w:lineRule="auto"/>
        <w:ind w:right="-143"/>
        <w:jc w:val="both"/>
        <w:rPr>
          <w:rFonts w:ascii="Times New Roman" w:hAnsi="Times New Roman"/>
          <w:b/>
          <w:sz w:val="24"/>
        </w:rPr>
      </w:pPr>
      <w:r w:rsidRPr="00941A4C">
        <w:rPr>
          <w:rFonts w:ascii="Times New Roman" w:hAnsi="Times New Roman"/>
          <w:b/>
          <w:sz w:val="24"/>
        </w:rPr>
        <w:t>Variazioni Albo Professionale</w:t>
      </w:r>
      <w:r w:rsidR="00941A4C">
        <w:rPr>
          <w:rFonts w:ascii="Times New Roman" w:hAnsi="Times New Roman"/>
          <w:b/>
          <w:sz w:val="24"/>
        </w:rPr>
        <w:t>.</w:t>
      </w:r>
    </w:p>
    <w:p w:rsidR="006873E9" w:rsidRDefault="006873E9" w:rsidP="006873E9">
      <w:pPr>
        <w:keepNext/>
        <w:suppressAutoHyphens w:val="0"/>
        <w:overflowPunct/>
        <w:autoSpaceDE/>
        <w:adjustRightInd/>
        <w:spacing w:after="0" w:line="240" w:lineRule="auto"/>
        <w:ind w:left="360" w:right="-54"/>
        <w:jc w:val="both"/>
        <w:outlineLvl w:val="1"/>
        <w:rPr>
          <w:rFonts w:ascii="Times New Roman" w:eastAsia="Calibri" w:hAnsi="Times New Roman"/>
          <w:b/>
          <w:sz w:val="24"/>
          <w:szCs w:val="24"/>
          <w:lang w:eastAsia="en-US"/>
        </w:rPr>
      </w:pPr>
      <w:proofErr w:type="gramStart"/>
      <w:r>
        <w:rPr>
          <w:rFonts w:ascii="Times New Roman" w:eastAsia="Calibri" w:hAnsi="Times New Roman"/>
          <w:b/>
          <w:sz w:val="24"/>
          <w:szCs w:val="24"/>
          <w:lang w:eastAsia="en-US"/>
        </w:rPr>
        <w:t>il</w:t>
      </w:r>
      <w:proofErr w:type="gramEnd"/>
      <w:r>
        <w:rPr>
          <w:rFonts w:ascii="Times New Roman" w:eastAsia="Calibri" w:hAnsi="Times New Roman"/>
          <w:b/>
          <w:sz w:val="24"/>
          <w:szCs w:val="24"/>
          <w:lang w:eastAsia="en-US"/>
        </w:rPr>
        <w:t xml:space="preserve"> Consiglio Delibera l’iscrizione all’Albo dei Medici Chirurghi:</w:t>
      </w:r>
    </w:p>
    <w:p w:rsidR="006873E9" w:rsidRDefault="006873E9" w:rsidP="00826B75">
      <w:pPr>
        <w:numPr>
          <w:ilvl w:val="0"/>
          <w:numId w:val="3"/>
        </w:numPr>
        <w:suppressAutoHyphens w:val="0"/>
        <w:overflowPunct/>
        <w:autoSpaceDE/>
        <w:adjustRightInd/>
        <w:spacing w:after="0" w:line="276" w:lineRule="auto"/>
        <w:rPr>
          <w:rFonts w:ascii="Times New Roman" w:hAnsi="Times New Roman"/>
          <w:sz w:val="24"/>
          <w:szCs w:val="24"/>
        </w:rPr>
      </w:pPr>
      <w:r w:rsidRPr="006873E9">
        <w:rPr>
          <w:rFonts w:ascii="Times New Roman" w:hAnsi="Times New Roman"/>
          <w:sz w:val="24"/>
          <w:szCs w:val="24"/>
        </w:rPr>
        <w:t xml:space="preserve">Dott.ssa Laura Vittori </w:t>
      </w:r>
    </w:p>
    <w:p w:rsidR="006873E9" w:rsidRPr="006873E9" w:rsidRDefault="006873E9" w:rsidP="00826B75">
      <w:pPr>
        <w:numPr>
          <w:ilvl w:val="0"/>
          <w:numId w:val="3"/>
        </w:numPr>
        <w:suppressAutoHyphens w:val="0"/>
        <w:overflowPunct/>
        <w:autoSpaceDE/>
        <w:adjustRightInd/>
        <w:spacing w:after="0" w:line="276" w:lineRule="auto"/>
        <w:rPr>
          <w:rFonts w:ascii="Times New Roman" w:hAnsi="Times New Roman"/>
          <w:sz w:val="24"/>
          <w:szCs w:val="24"/>
        </w:rPr>
      </w:pPr>
      <w:r w:rsidRPr="006873E9">
        <w:rPr>
          <w:rFonts w:ascii="Times New Roman" w:hAnsi="Times New Roman"/>
          <w:sz w:val="24"/>
          <w:szCs w:val="24"/>
        </w:rPr>
        <w:t xml:space="preserve">Dott.ssa Carolina De Fazio </w:t>
      </w:r>
    </w:p>
    <w:p w:rsidR="006873E9" w:rsidRPr="006873E9" w:rsidRDefault="006873E9" w:rsidP="000D6D10">
      <w:pPr>
        <w:numPr>
          <w:ilvl w:val="0"/>
          <w:numId w:val="3"/>
        </w:numPr>
        <w:suppressAutoHyphens w:val="0"/>
        <w:overflowPunct/>
        <w:autoSpaceDE/>
        <w:adjustRightInd/>
        <w:spacing w:after="0" w:line="240" w:lineRule="auto"/>
        <w:ind w:right="-143"/>
        <w:jc w:val="both"/>
        <w:rPr>
          <w:rFonts w:ascii="Times New Roman" w:hAnsi="Times New Roman"/>
          <w:b/>
          <w:sz w:val="24"/>
        </w:rPr>
      </w:pPr>
      <w:r w:rsidRPr="006873E9">
        <w:rPr>
          <w:rFonts w:ascii="Times New Roman" w:hAnsi="Times New Roman"/>
          <w:sz w:val="24"/>
          <w:szCs w:val="24"/>
        </w:rPr>
        <w:t>Dott. Giordano D’</w:t>
      </w:r>
      <w:proofErr w:type="spellStart"/>
      <w:r w:rsidRPr="006873E9">
        <w:rPr>
          <w:rFonts w:ascii="Times New Roman" w:hAnsi="Times New Roman"/>
          <w:sz w:val="24"/>
          <w:szCs w:val="24"/>
        </w:rPr>
        <w:t>Andreamatteo</w:t>
      </w:r>
      <w:proofErr w:type="spellEnd"/>
      <w:r w:rsidRPr="006873E9">
        <w:rPr>
          <w:rFonts w:ascii="Times New Roman" w:hAnsi="Times New Roman"/>
          <w:sz w:val="24"/>
          <w:szCs w:val="24"/>
        </w:rPr>
        <w:t xml:space="preserve"> </w:t>
      </w:r>
    </w:p>
    <w:p w:rsidR="006873E9" w:rsidRPr="006873E9" w:rsidRDefault="006873E9" w:rsidP="006873E9">
      <w:pPr>
        <w:suppressAutoHyphens w:val="0"/>
        <w:overflowPunct/>
        <w:autoSpaceDE/>
        <w:adjustRightInd/>
        <w:spacing w:after="0" w:line="240" w:lineRule="auto"/>
        <w:ind w:left="720" w:right="-143"/>
        <w:jc w:val="both"/>
        <w:rPr>
          <w:rFonts w:ascii="Times New Roman" w:hAnsi="Times New Roman"/>
          <w:b/>
          <w:sz w:val="24"/>
        </w:rPr>
      </w:pPr>
    </w:p>
    <w:p w:rsidR="006873E9" w:rsidRDefault="006873E9" w:rsidP="006873E9">
      <w:pPr>
        <w:keepNext/>
        <w:overflowPunct/>
        <w:autoSpaceDE/>
        <w:adjustRightInd/>
        <w:spacing w:after="0"/>
        <w:ind w:right="-568"/>
        <w:jc w:val="both"/>
        <w:outlineLvl w:val="1"/>
        <w:rPr>
          <w:rFonts w:ascii="Times New Roman" w:eastAsia="Calibri" w:hAnsi="Times New Roman"/>
          <w:b/>
          <w:sz w:val="24"/>
          <w:szCs w:val="24"/>
          <w:lang w:eastAsia="ar-SA"/>
        </w:rPr>
      </w:pPr>
      <w:proofErr w:type="gramStart"/>
      <w:r>
        <w:rPr>
          <w:rFonts w:ascii="Times New Roman" w:eastAsia="Calibri" w:hAnsi="Times New Roman"/>
          <w:b/>
          <w:sz w:val="24"/>
          <w:szCs w:val="24"/>
          <w:lang w:eastAsia="ar-SA"/>
        </w:rPr>
        <w:t>il</w:t>
      </w:r>
      <w:proofErr w:type="gramEnd"/>
      <w:r>
        <w:rPr>
          <w:rFonts w:ascii="Times New Roman" w:eastAsia="Calibri" w:hAnsi="Times New Roman"/>
          <w:b/>
          <w:sz w:val="24"/>
          <w:szCs w:val="24"/>
          <w:lang w:eastAsia="ar-SA"/>
        </w:rPr>
        <w:t xml:space="preserve"> Consiglio Delibera</w:t>
      </w:r>
    </w:p>
    <w:p w:rsidR="006873E9" w:rsidRDefault="006873E9" w:rsidP="006873E9">
      <w:pPr>
        <w:keepNext/>
        <w:overflowPunct/>
        <w:autoSpaceDE/>
        <w:adjustRightInd/>
        <w:spacing w:after="0"/>
        <w:ind w:right="-568"/>
        <w:jc w:val="both"/>
        <w:outlineLvl w:val="1"/>
        <w:rPr>
          <w:rFonts w:ascii="Times New Roman" w:eastAsia="Calibri" w:hAnsi="Times New Roman"/>
          <w:b/>
          <w:sz w:val="24"/>
          <w:szCs w:val="24"/>
          <w:lang w:eastAsia="ar-SA"/>
        </w:rPr>
      </w:pPr>
      <w:proofErr w:type="gramStart"/>
      <w:r>
        <w:rPr>
          <w:rFonts w:ascii="Times New Roman" w:eastAsia="Calibri" w:hAnsi="Times New Roman"/>
          <w:b/>
          <w:sz w:val="24"/>
          <w:szCs w:val="24"/>
          <w:lang w:eastAsia="ar-SA"/>
        </w:rPr>
        <w:t>la</w:t>
      </w:r>
      <w:proofErr w:type="gramEnd"/>
      <w:r>
        <w:rPr>
          <w:rFonts w:ascii="Times New Roman" w:eastAsia="Calibri" w:hAnsi="Times New Roman"/>
          <w:b/>
          <w:sz w:val="24"/>
          <w:szCs w:val="24"/>
          <w:lang w:eastAsia="ar-SA"/>
        </w:rPr>
        <w:t xml:space="preserve"> cancellazione dall'Albo dei Medici Chirurghi di: </w:t>
      </w:r>
    </w:p>
    <w:p w:rsidR="006873E9" w:rsidRDefault="006873E9" w:rsidP="006873E9">
      <w:pPr>
        <w:numPr>
          <w:ilvl w:val="0"/>
          <w:numId w:val="4"/>
        </w:numPr>
        <w:suppressAutoHyphens w:val="0"/>
        <w:overflowPunct/>
        <w:autoSpaceDE/>
        <w:adjustRightInd/>
        <w:spacing w:after="0" w:line="276" w:lineRule="auto"/>
        <w:rPr>
          <w:rFonts w:ascii="Times New Roman" w:hAnsi="Times New Roman"/>
          <w:sz w:val="24"/>
          <w:szCs w:val="24"/>
        </w:rPr>
      </w:pPr>
      <w:r>
        <w:rPr>
          <w:rFonts w:ascii="Times New Roman" w:hAnsi="Times New Roman"/>
          <w:sz w:val="24"/>
          <w:szCs w:val="24"/>
        </w:rPr>
        <w:t>Dott. Franco Formica (doppio iscritto).</w:t>
      </w:r>
    </w:p>
    <w:p w:rsidR="00111E1B" w:rsidRDefault="006873E9" w:rsidP="00111E1B">
      <w:pPr>
        <w:keepNext/>
        <w:numPr>
          <w:ilvl w:val="0"/>
          <w:numId w:val="4"/>
        </w:numPr>
        <w:suppressAutoHyphens w:val="0"/>
        <w:overflowPunct/>
        <w:autoSpaceDE/>
        <w:adjustRightInd/>
        <w:spacing w:after="0" w:line="276" w:lineRule="auto"/>
        <w:ind w:right="-568"/>
        <w:jc w:val="both"/>
        <w:outlineLvl w:val="1"/>
        <w:rPr>
          <w:rFonts w:ascii="Times New Roman" w:eastAsia="Calibri" w:hAnsi="Times New Roman"/>
          <w:b/>
          <w:sz w:val="24"/>
          <w:szCs w:val="24"/>
          <w:lang w:eastAsia="ar-SA"/>
        </w:rPr>
      </w:pPr>
      <w:r w:rsidRPr="006873E9">
        <w:rPr>
          <w:rFonts w:ascii="Times New Roman" w:hAnsi="Times New Roman"/>
          <w:sz w:val="24"/>
          <w:szCs w:val="24"/>
        </w:rPr>
        <w:t xml:space="preserve">Dott. Andrea </w:t>
      </w:r>
      <w:proofErr w:type="spellStart"/>
      <w:r w:rsidRPr="006873E9">
        <w:rPr>
          <w:rFonts w:ascii="Times New Roman" w:hAnsi="Times New Roman"/>
          <w:sz w:val="24"/>
          <w:szCs w:val="24"/>
        </w:rPr>
        <w:t>Egidi</w:t>
      </w:r>
      <w:proofErr w:type="spellEnd"/>
      <w:r w:rsidRPr="006873E9">
        <w:rPr>
          <w:rFonts w:ascii="Times New Roman" w:hAnsi="Times New Roman"/>
          <w:sz w:val="24"/>
          <w:szCs w:val="24"/>
        </w:rPr>
        <w:t xml:space="preserve"> </w:t>
      </w:r>
    </w:p>
    <w:p w:rsidR="00111E1B" w:rsidRPr="00111E1B" w:rsidRDefault="00111E1B" w:rsidP="00111E1B">
      <w:pPr>
        <w:keepNext/>
        <w:suppressAutoHyphens w:val="0"/>
        <w:overflowPunct/>
        <w:autoSpaceDE/>
        <w:adjustRightInd/>
        <w:spacing w:after="0" w:line="276" w:lineRule="auto"/>
        <w:ind w:left="1080" w:right="-568"/>
        <w:jc w:val="both"/>
        <w:outlineLvl w:val="1"/>
        <w:rPr>
          <w:rFonts w:ascii="Times New Roman" w:eastAsia="Calibri" w:hAnsi="Times New Roman"/>
          <w:b/>
          <w:sz w:val="24"/>
          <w:szCs w:val="24"/>
          <w:lang w:eastAsia="ar-SA"/>
        </w:rPr>
      </w:pPr>
    </w:p>
    <w:p w:rsidR="006873E9" w:rsidRPr="006873E9" w:rsidRDefault="006873E9" w:rsidP="006873E9">
      <w:pPr>
        <w:keepNext/>
        <w:suppressAutoHyphens w:val="0"/>
        <w:overflowPunct/>
        <w:autoSpaceDE/>
        <w:adjustRightInd/>
        <w:spacing w:after="0" w:line="276" w:lineRule="auto"/>
        <w:ind w:left="1080" w:right="-568"/>
        <w:jc w:val="both"/>
        <w:outlineLvl w:val="1"/>
        <w:rPr>
          <w:rFonts w:ascii="Times New Roman" w:eastAsia="Calibri" w:hAnsi="Times New Roman"/>
          <w:b/>
          <w:sz w:val="24"/>
          <w:szCs w:val="24"/>
          <w:lang w:eastAsia="ar-SA"/>
        </w:rPr>
      </w:pPr>
      <w:proofErr w:type="gramStart"/>
      <w:r w:rsidRPr="006873E9">
        <w:rPr>
          <w:rFonts w:ascii="Times New Roman" w:eastAsia="Calibri" w:hAnsi="Times New Roman"/>
          <w:b/>
          <w:sz w:val="24"/>
          <w:szCs w:val="24"/>
          <w:lang w:eastAsia="ar-SA"/>
        </w:rPr>
        <w:t>il</w:t>
      </w:r>
      <w:proofErr w:type="gramEnd"/>
      <w:r w:rsidRPr="006873E9">
        <w:rPr>
          <w:rFonts w:ascii="Times New Roman" w:eastAsia="Calibri" w:hAnsi="Times New Roman"/>
          <w:b/>
          <w:sz w:val="24"/>
          <w:szCs w:val="24"/>
          <w:lang w:eastAsia="ar-SA"/>
        </w:rPr>
        <w:t xml:space="preserve"> Consiglio inoltre Delibera</w:t>
      </w:r>
    </w:p>
    <w:p w:rsidR="006873E9" w:rsidRDefault="006873E9" w:rsidP="006873E9">
      <w:pPr>
        <w:keepNext/>
        <w:overflowPunct/>
        <w:autoSpaceDE/>
        <w:adjustRightInd/>
        <w:spacing w:after="0"/>
        <w:ind w:right="-568"/>
        <w:jc w:val="both"/>
        <w:outlineLvl w:val="1"/>
        <w:rPr>
          <w:rFonts w:ascii="Times New Roman" w:eastAsia="Calibri" w:hAnsi="Times New Roman"/>
          <w:b/>
          <w:sz w:val="24"/>
          <w:szCs w:val="24"/>
          <w:lang w:eastAsia="ar-SA"/>
        </w:rPr>
      </w:pPr>
      <w:proofErr w:type="gramStart"/>
      <w:r>
        <w:rPr>
          <w:rFonts w:ascii="Times New Roman" w:eastAsia="Calibri" w:hAnsi="Times New Roman"/>
          <w:b/>
          <w:sz w:val="24"/>
          <w:szCs w:val="24"/>
          <w:lang w:eastAsia="ar-SA"/>
        </w:rPr>
        <w:t>la</w:t>
      </w:r>
      <w:proofErr w:type="gramEnd"/>
      <w:r>
        <w:rPr>
          <w:rFonts w:ascii="Times New Roman" w:eastAsia="Calibri" w:hAnsi="Times New Roman"/>
          <w:b/>
          <w:sz w:val="24"/>
          <w:szCs w:val="24"/>
          <w:lang w:eastAsia="ar-SA"/>
        </w:rPr>
        <w:t xml:space="preserve"> cancellazione (solo) dall'Albo degli Odontoiatri di: </w:t>
      </w:r>
    </w:p>
    <w:p w:rsidR="006873E9" w:rsidRDefault="006873E9" w:rsidP="006873E9">
      <w:pPr>
        <w:keepNext/>
        <w:overflowPunct/>
        <w:autoSpaceDE/>
        <w:adjustRightInd/>
        <w:spacing w:after="0"/>
        <w:ind w:right="-568"/>
        <w:jc w:val="both"/>
        <w:outlineLvl w:val="1"/>
        <w:rPr>
          <w:rFonts w:ascii="Times New Roman" w:eastAsia="SimSun" w:hAnsi="Times New Roman"/>
          <w:b/>
          <w:sz w:val="24"/>
          <w:szCs w:val="24"/>
          <w:lang w:eastAsia="ar-SA"/>
        </w:rPr>
      </w:pPr>
    </w:p>
    <w:p w:rsidR="006873E9" w:rsidRPr="006873E9" w:rsidRDefault="006873E9" w:rsidP="00B019F2">
      <w:pPr>
        <w:suppressAutoHyphens w:val="0"/>
        <w:overflowPunct/>
        <w:autoSpaceDE/>
        <w:adjustRightInd/>
        <w:spacing w:after="0" w:line="276" w:lineRule="auto"/>
        <w:ind w:left="1080"/>
        <w:rPr>
          <w:rFonts w:ascii="Times New Roman" w:hAnsi="Times New Roman"/>
          <w:sz w:val="24"/>
          <w:szCs w:val="24"/>
        </w:rPr>
      </w:pPr>
      <w:r>
        <w:rPr>
          <w:rFonts w:ascii="Times New Roman" w:hAnsi="Times New Roman"/>
          <w:sz w:val="24"/>
          <w:szCs w:val="24"/>
        </w:rPr>
        <w:t xml:space="preserve">Dott. Franco Formica </w:t>
      </w:r>
      <w:r w:rsidRPr="006873E9">
        <w:rPr>
          <w:rFonts w:ascii="Times New Roman" w:hAnsi="Times New Roman"/>
          <w:sz w:val="24"/>
          <w:szCs w:val="24"/>
        </w:rPr>
        <w:t>(doppio iscritto).</w:t>
      </w:r>
    </w:p>
    <w:p w:rsidR="006873E9" w:rsidRDefault="006873E9" w:rsidP="006873E9">
      <w:pPr>
        <w:tabs>
          <w:tab w:val="left" w:pos="142"/>
        </w:tabs>
        <w:suppressAutoHyphens w:val="0"/>
        <w:overflowPunct/>
        <w:autoSpaceDE/>
        <w:adjustRightInd/>
        <w:spacing w:after="0" w:line="240" w:lineRule="auto"/>
        <w:ind w:right="-143"/>
        <w:jc w:val="both"/>
        <w:rPr>
          <w:rFonts w:ascii="Times New Roman" w:hAnsi="Times New Roman"/>
          <w:b/>
          <w:sz w:val="24"/>
        </w:rPr>
      </w:pPr>
    </w:p>
    <w:p w:rsidR="006873E9" w:rsidRPr="006873E9" w:rsidRDefault="006873E9" w:rsidP="006873E9">
      <w:pPr>
        <w:tabs>
          <w:tab w:val="left" w:pos="142"/>
        </w:tabs>
        <w:suppressAutoHyphens w:val="0"/>
        <w:overflowPunct/>
        <w:autoSpaceDE/>
        <w:adjustRightInd/>
        <w:spacing w:after="0" w:line="240" w:lineRule="auto"/>
        <w:ind w:right="-143"/>
        <w:jc w:val="both"/>
        <w:rPr>
          <w:rFonts w:ascii="Times New Roman" w:hAnsi="Times New Roman"/>
          <w:b/>
          <w:sz w:val="24"/>
        </w:rPr>
      </w:pPr>
    </w:p>
    <w:p w:rsidR="001B341A" w:rsidRPr="00941A4C" w:rsidRDefault="001B341A" w:rsidP="00941A4C">
      <w:pPr>
        <w:pStyle w:val="Paragrafoelenco"/>
        <w:numPr>
          <w:ilvl w:val="0"/>
          <w:numId w:val="8"/>
        </w:numPr>
        <w:tabs>
          <w:tab w:val="left" w:pos="142"/>
        </w:tabs>
        <w:suppressAutoHyphens w:val="0"/>
        <w:overflowPunct/>
        <w:autoSpaceDE/>
        <w:adjustRightInd/>
        <w:ind w:right="-143"/>
        <w:jc w:val="both"/>
        <w:rPr>
          <w:rFonts w:ascii="Times New Roman" w:hAnsi="Times New Roman"/>
          <w:b/>
          <w:sz w:val="24"/>
        </w:rPr>
      </w:pPr>
      <w:r w:rsidRPr="00941A4C">
        <w:rPr>
          <w:rFonts w:ascii="Times New Roman" w:hAnsi="Times New Roman"/>
          <w:b/>
          <w:sz w:val="24"/>
        </w:rPr>
        <w:t>Storni e Delibere economiche</w:t>
      </w:r>
    </w:p>
    <w:p w:rsidR="001B341A" w:rsidRDefault="001B341A" w:rsidP="001B341A">
      <w:pPr>
        <w:suppressAutoHyphens w:val="0"/>
        <w:overflowPunct/>
        <w:autoSpaceDE/>
        <w:adjustRightInd/>
        <w:spacing w:after="0" w:line="240" w:lineRule="auto"/>
        <w:ind w:right="357"/>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t xml:space="preserve">Udita la relazione del Tesoriere Dott. </w:t>
      </w:r>
      <w:r w:rsidR="00C21327">
        <w:rPr>
          <w:rFonts w:ascii="Times New Roman" w:eastAsia="Calibri" w:hAnsi="Times New Roman"/>
          <w:sz w:val="24"/>
          <w:szCs w:val="24"/>
          <w:lang w:eastAsia="en-US"/>
        </w:rPr>
        <w:t>Giorgio Re</w:t>
      </w:r>
      <w:r>
        <w:rPr>
          <w:rFonts w:ascii="Times New Roman" w:eastAsia="Calibri" w:hAnsi="Times New Roman"/>
          <w:sz w:val="24"/>
          <w:szCs w:val="24"/>
          <w:lang w:eastAsia="en-US"/>
        </w:rPr>
        <w:t>, il Consiglio prende atto:</w:t>
      </w:r>
    </w:p>
    <w:p w:rsidR="001B341A" w:rsidRDefault="001B341A" w:rsidP="001B341A">
      <w:pPr>
        <w:tabs>
          <w:tab w:val="left" w:pos="1215"/>
          <w:tab w:val="center" w:pos="4819"/>
        </w:tabs>
        <w:rPr>
          <w:rFonts w:ascii="Times New Roman" w:hAnsi="Times New Roman"/>
          <w:sz w:val="24"/>
          <w:szCs w:val="24"/>
        </w:rPr>
      </w:pPr>
      <w:proofErr w:type="gramStart"/>
      <w:r>
        <w:rPr>
          <w:rFonts w:ascii="Times New Roman" w:hAnsi="Times New Roman"/>
          <w:sz w:val="24"/>
          <w:szCs w:val="24"/>
        </w:rPr>
        <w:t>del</w:t>
      </w:r>
      <w:proofErr w:type="gramEnd"/>
      <w:r>
        <w:rPr>
          <w:rFonts w:ascii="Times New Roman" w:hAnsi="Times New Roman"/>
          <w:sz w:val="24"/>
          <w:szCs w:val="24"/>
        </w:rPr>
        <w:t xml:space="preserve"> pagamento della fattura n. 2021/FESP-54 del 13/09/2021 per acquisto</w:t>
      </w:r>
      <w:r w:rsidR="00C21327">
        <w:rPr>
          <w:rFonts w:ascii="Times New Roman" w:hAnsi="Times New Roman"/>
          <w:sz w:val="24"/>
          <w:szCs w:val="24"/>
        </w:rPr>
        <w:t xml:space="preserve"> tramite affidamento diretto della</w:t>
      </w:r>
      <w:r>
        <w:rPr>
          <w:rFonts w:ascii="Times New Roman" w:hAnsi="Times New Roman"/>
          <w:sz w:val="24"/>
          <w:szCs w:val="24"/>
        </w:rPr>
        <w:t xml:space="preserve"> firma digitale del Presidente, € 88,30 imputato al capitolo U-1-10-004 Spese per l’acquisto di beni materiali etc. </w:t>
      </w:r>
    </w:p>
    <w:p w:rsidR="001B341A" w:rsidRDefault="001B341A" w:rsidP="001B341A">
      <w:pPr>
        <w:suppressAutoHyphens w:val="0"/>
        <w:overflowPunct/>
        <w:autoSpaceDE/>
        <w:adjustRightInd/>
        <w:spacing w:after="0" w:line="240" w:lineRule="auto"/>
        <w:ind w:right="357"/>
        <w:jc w:val="both"/>
        <w:outlineLvl w:val="0"/>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Udita la relazione del Tesoriere Dott. Giorgio Re, il Consiglio </w:t>
      </w:r>
      <w:r>
        <w:rPr>
          <w:rFonts w:ascii="Times New Roman" w:hAnsi="Times New Roman"/>
          <w:sz w:val="24"/>
          <w:szCs w:val="24"/>
        </w:rPr>
        <w:t xml:space="preserve">Delibera </w:t>
      </w:r>
      <w:r w:rsidR="00C21327">
        <w:rPr>
          <w:rFonts w:ascii="Times New Roman" w:hAnsi="Times New Roman"/>
          <w:sz w:val="24"/>
          <w:szCs w:val="24"/>
        </w:rPr>
        <w:t>il</w:t>
      </w:r>
      <w:r>
        <w:rPr>
          <w:rFonts w:ascii="Times New Roman" w:hAnsi="Times New Roman"/>
          <w:sz w:val="24"/>
          <w:szCs w:val="24"/>
        </w:rPr>
        <w:t xml:space="preserve"> pagamento della fattura n. 21/PA del 31/10/2021 per </w:t>
      </w:r>
      <w:r w:rsidR="003C69AA">
        <w:rPr>
          <w:rFonts w:ascii="Times New Roman" w:hAnsi="Times New Roman"/>
          <w:sz w:val="24"/>
          <w:szCs w:val="24"/>
        </w:rPr>
        <w:t>servizio informatico, tramite affidamento diretto, per l’</w:t>
      </w:r>
      <w:r>
        <w:rPr>
          <w:rFonts w:ascii="Times New Roman" w:hAnsi="Times New Roman"/>
          <w:sz w:val="24"/>
          <w:szCs w:val="24"/>
        </w:rPr>
        <w:t xml:space="preserve">attivazione e </w:t>
      </w:r>
      <w:r w:rsidR="003C69AA">
        <w:rPr>
          <w:rFonts w:ascii="Times New Roman" w:hAnsi="Times New Roman"/>
          <w:sz w:val="24"/>
          <w:szCs w:val="24"/>
        </w:rPr>
        <w:t xml:space="preserve">la </w:t>
      </w:r>
      <w:r>
        <w:rPr>
          <w:rFonts w:ascii="Times New Roman" w:hAnsi="Times New Roman"/>
          <w:sz w:val="24"/>
          <w:szCs w:val="24"/>
        </w:rPr>
        <w:t>configurazione</w:t>
      </w:r>
      <w:r w:rsidR="003C69AA">
        <w:rPr>
          <w:rFonts w:ascii="Times New Roman" w:hAnsi="Times New Roman"/>
          <w:sz w:val="24"/>
          <w:szCs w:val="24"/>
        </w:rPr>
        <w:t xml:space="preserve"> della</w:t>
      </w:r>
      <w:r>
        <w:rPr>
          <w:rFonts w:ascii="Times New Roman" w:hAnsi="Times New Roman"/>
          <w:sz w:val="24"/>
          <w:szCs w:val="24"/>
        </w:rPr>
        <w:t xml:space="preserve"> firma digitale del Presidente, € 47,99.</w:t>
      </w:r>
    </w:p>
    <w:p w:rsidR="001B341A" w:rsidRDefault="001B341A" w:rsidP="001B341A">
      <w:pPr>
        <w:tabs>
          <w:tab w:val="left" w:pos="1215"/>
          <w:tab w:val="center" w:pos="4819"/>
        </w:tabs>
        <w:rPr>
          <w:rFonts w:ascii="Times New Roman" w:hAnsi="Times New Roman"/>
          <w:b/>
          <w:sz w:val="24"/>
          <w:szCs w:val="24"/>
        </w:rPr>
      </w:pPr>
    </w:p>
    <w:p w:rsidR="001B341A" w:rsidRPr="00941A4C" w:rsidRDefault="001B341A" w:rsidP="00941A4C">
      <w:pPr>
        <w:pStyle w:val="Paragrafoelenco"/>
        <w:numPr>
          <w:ilvl w:val="0"/>
          <w:numId w:val="9"/>
        </w:numPr>
        <w:tabs>
          <w:tab w:val="left" w:pos="142"/>
        </w:tabs>
        <w:suppressAutoHyphens w:val="0"/>
        <w:overflowPunct/>
        <w:autoSpaceDE/>
        <w:adjustRightInd/>
        <w:spacing w:after="0" w:line="240" w:lineRule="auto"/>
        <w:ind w:right="-143"/>
        <w:jc w:val="both"/>
        <w:rPr>
          <w:rFonts w:ascii="Times New Roman" w:hAnsi="Times New Roman"/>
          <w:b/>
          <w:sz w:val="24"/>
        </w:rPr>
      </w:pPr>
      <w:r w:rsidRPr="00941A4C">
        <w:rPr>
          <w:rFonts w:ascii="Times New Roman" w:hAnsi="Times New Roman"/>
          <w:b/>
          <w:sz w:val="24"/>
        </w:rPr>
        <w:t>Richieste di patrocinio.</w:t>
      </w:r>
    </w:p>
    <w:p w:rsidR="001B341A" w:rsidRDefault="001B341A" w:rsidP="001B341A">
      <w:pPr>
        <w:tabs>
          <w:tab w:val="left" w:pos="142"/>
        </w:tabs>
        <w:suppressAutoHyphens w:val="0"/>
        <w:overflowPunct/>
        <w:autoSpaceDE/>
        <w:adjustRightInd/>
        <w:spacing w:after="0" w:line="240" w:lineRule="auto"/>
        <w:ind w:right="-143"/>
        <w:jc w:val="both"/>
        <w:rPr>
          <w:rFonts w:ascii="Times New Roman" w:eastAsia="SimSun" w:hAnsi="Times New Roman"/>
          <w:sz w:val="24"/>
          <w:szCs w:val="24"/>
          <w:lang w:eastAsia="ar-SA"/>
        </w:rPr>
      </w:pPr>
      <w:r>
        <w:rPr>
          <w:rFonts w:ascii="Times New Roman" w:hAnsi="Times New Roman"/>
          <w:sz w:val="24"/>
        </w:rPr>
        <w:t>Il Consiglio delibera la concessione del</w:t>
      </w:r>
      <w:r>
        <w:rPr>
          <w:rFonts w:ascii="Times New Roman" w:eastAsia="SimSun" w:hAnsi="Times New Roman"/>
          <w:sz w:val="24"/>
          <w:szCs w:val="24"/>
          <w:lang w:eastAsia="ar-SA"/>
        </w:rPr>
        <w:t xml:space="preserve"> Patrocinio per il convegno AMCI dal titolo “Il tempo nel cervello, nel pensiero, nella storia, nella realtà” che si svolgerà il 04/12/2021 a S. Benedetto del Tronto.</w:t>
      </w:r>
    </w:p>
    <w:p w:rsidR="001B341A" w:rsidRDefault="001B341A" w:rsidP="001B341A">
      <w:pPr>
        <w:tabs>
          <w:tab w:val="left" w:pos="142"/>
        </w:tabs>
        <w:suppressAutoHyphens w:val="0"/>
        <w:overflowPunct/>
        <w:autoSpaceDE/>
        <w:adjustRightInd/>
        <w:spacing w:after="0" w:line="240" w:lineRule="auto"/>
        <w:ind w:right="-143"/>
        <w:jc w:val="both"/>
        <w:rPr>
          <w:rFonts w:ascii="Times New Roman" w:hAnsi="Times New Roman"/>
          <w:sz w:val="24"/>
        </w:rPr>
      </w:pPr>
    </w:p>
    <w:p w:rsidR="001B341A" w:rsidRDefault="001B341A" w:rsidP="001B341A">
      <w:pPr>
        <w:tabs>
          <w:tab w:val="left" w:pos="142"/>
        </w:tabs>
        <w:spacing w:after="0" w:line="240" w:lineRule="auto"/>
        <w:ind w:right="-143"/>
        <w:jc w:val="both"/>
        <w:rPr>
          <w:rFonts w:ascii="Times New Roman" w:hAnsi="Times New Roman"/>
          <w:b/>
          <w:sz w:val="24"/>
        </w:rPr>
      </w:pPr>
      <w:r>
        <w:rPr>
          <w:rFonts w:ascii="Times New Roman" w:hAnsi="Times New Roman"/>
          <w:b/>
          <w:sz w:val="24"/>
        </w:rPr>
        <w:t>AL N. 10 Presa d’atto dell’esonero temporaneo dall’obbligo vaccinale anti-</w:t>
      </w:r>
      <w:proofErr w:type="spellStart"/>
      <w:r>
        <w:rPr>
          <w:rFonts w:ascii="Times New Roman" w:hAnsi="Times New Roman"/>
          <w:b/>
          <w:sz w:val="24"/>
        </w:rPr>
        <w:t>Covid</w:t>
      </w:r>
      <w:proofErr w:type="spellEnd"/>
      <w:r>
        <w:rPr>
          <w:rFonts w:ascii="Times New Roman" w:hAnsi="Times New Roman"/>
          <w:b/>
          <w:sz w:val="24"/>
        </w:rPr>
        <w:t xml:space="preserve"> della dott.ssa </w:t>
      </w:r>
      <w:r w:rsidR="00941A4C">
        <w:rPr>
          <w:rFonts w:ascii="Times New Roman" w:hAnsi="Times New Roman"/>
          <w:b/>
          <w:sz w:val="24"/>
        </w:rPr>
        <w:t>P.B</w:t>
      </w:r>
      <w:r>
        <w:rPr>
          <w:rFonts w:ascii="Times New Roman" w:hAnsi="Times New Roman"/>
          <w:b/>
          <w:sz w:val="24"/>
        </w:rPr>
        <w:t>.</w:t>
      </w:r>
    </w:p>
    <w:p w:rsidR="001B341A" w:rsidRDefault="001B341A" w:rsidP="001B341A">
      <w:pPr>
        <w:pStyle w:val="Paragrafoelenco1"/>
        <w:tabs>
          <w:tab w:val="left" w:pos="0"/>
          <w:tab w:val="left" w:pos="142"/>
        </w:tabs>
        <w:spacing w:after="0" w:line="100" w:lineRule="atLeast"/>
        <w:ind w:left="0" w:right="-143"/>
        <w:jc w:val="both"/>
        <w:rPr>
          <w:rFonts w:ascii="Times New Roman" w:hAnsi="Times New Roman"/>
          <w:sz w:val="24"/>
        </w:rPr>
      </w:pPr>
      <w:r>
        <w:rPr>
          <w:rFonts w:ascii="Times New Roman" w:hAnsi="Times New Roman"/>
          <w:sz w:val="24"/>
        </w:rPr>
        <w:t>Presa d’atto dell’esonero temporaneo dall’obbligo vaccinale anti-</w:t>
      </w:r>
      <w:proofErr w:type="spellStart"/>
      <w:r>
        <w:rPr>
          <w:rFonts w:ascii="Times New Roman" w:hAnsi="Times New Roman"/>
          <w:sz w:val="24"/>
        </w:rPr>
        <w:t>Covid</w:t>
      </w:r>
      <w:proofErr w:type="spellEnd"/>
      <w:r>
        <w:rPr>
          <w:rFonts w:ascii="Times New Roman" w:hAnsi="Times New Roman"/>
          <w:sz w:val="24"/>
        </w:rPr>
        <w:t xml:space="preserve"> della dott.ssa </w:t>
      </w:r>
      <w:r w:rsidR="00941A4C">
        <w:rPr>
          <w:rFonts w:ascii="Times New Roman" w:hAnsi="Times New Roman"/>
          <w:sz w:val="24"/>
        </w:rPr>
        <w:t>P.B</w:t>
      </w:r>
      <w:r>
        <w:rPr>
          <w:rFonts w:ascii="Times New Roman" w:hAnsi="Times New Roman"/>
          <w:sz w:val="24"/>
        </w:rPr>
        <w:t>. Si prende atto dell'esonero dalla vaccinazione fino al 30/11/2021.</w:t>
      </w:r>
    </w:p>
    <w:p w:rsidR="001B341A" w:rsidRDefault="001B341A" w:rsidP="001B341A">
      <w:pPr>
        <w:tabs>
          <w:tab w:val="left" w:pos="142"/>
        </w:tabs>
        <w:spacing w:after="0" w:line="240" w:lineRule="auto"/>
        <w:ind w:right="-143"/>
        <w:jc w:val="both"/>
        <w:rPr>
          <w:rFonts w:ascii="Times New Roman" w:hAnsi="Times New Roman"/>
          <w:b/>
          <w:sz w:val="24"/>
        </w:rPr>
      </w:pPr>
    </w:p>
    <w:sectPr w:rsidR="001B34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406F"/>
    <w:multiLevelType w:val="hybridMultilevel"/>
    <w:tmpl w:val="FD0081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3811FF"/>
    <w:multiLevelType w:val="hybridMultilevel"/>
    <w:tmpl w:val="55ECD8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EA5DB5"/>
    <w:multiLevelType w:val="hybridMultilevel"/>
    <w:tmpl w:val="5DB8D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6C2A1A"/>
    <w:multiLevelType w:val="hybridMultilevel"/>
    <w:tmpl w:val="9F261F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5" w15:restartNumberingAfterBreak="0">
    <w:nsid w:val="500D4705"/>
    <w:multiLevelType w:val="hybridMultilevel"/>
    <w:tmpl w:val="4D3699C4"/>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5FA57EA0"/>
    <w:multiLevelType w:val="hybridMultilevel"/>
    <w:tmpl w:val="422022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AF03CDB"/>
    <w:multiLevelType w:val="hybridMultilevel"/>
    <w:tmpl w:val="B986C61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83"/>
    <w:rsid w:val="00111E1B"/>
    <w:rsid w:val="001B341A"/>
    <w:rsid w:val="003C69AA"/>
    <w:rsid w:val="005C3983"/>
    <w:rsid w:val="006873E9"/>
    <w:rsid w:val="00702E8D"/>
    <w:rsid w:val="007616DD"/>
    <w:rsid w:val="00941A4C"/>
    <w:rsid w:val="00B019F2"/>
    <w:rsid w:val="00C21327"/>
    <w:rsid w:val="00DE7383"/>
    <w:rsid w:val="00EB053F"/>
    <w:rsid w:val="00F95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1E3E7-30A6-4E97-A136-957C7597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41A"/>
    <w:pPr>
      <w:suppressAutoHyphens/>
      <w:overflowPunct w:val="0"/>
      <w:autoSpaceDE w:val="0"/>
      <w:autoSpaceDN w:val="0"/>
      <w:adjustRightInd w:val="0"/>
      <w:spacing w:line="252" w:lineRule="auto"/>
    </w:pPr>
    <w:rPr>
      <w:rFonts w:ascii="Calibri" w:eastAsia="Times New Roman" w:hAnsi="Calibri"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1B341A"/>
    <w:pPr>
      <w:ind w:left="720"/>
    </w:pPr>
  </w:style>
  <w:style w:type="paragraph" w:styleId="Paragrafoelenco">
    <w:name w:val="List Paragraph"/>
    <w:basedOn w:val="Normale"/>
    <w:uiPriority w:val="34"/>
    <w:qFormat/>
    <w:rsid w:val="00941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4105">
      <w:bodyDiv w:val="1"/>
      <w:marLeft w:val="0"/>
      <w:marRight w:val="0"/>
      <w:marTop w:val="0"/>
      <w:marBottom w:val="0"/>
      <w:divBdr>
        <w:top w:val="none" w:sz="0" w:space="0" w:color="auto"/>
        <w:left w:val="none" w:sz="0" w:space="0" w:color="auto"/>
        <w:bottom w:val="none" w:sz="0" w:space="0" w:color="auto"/>
        <w:right w:val="none" w:sz="0" w:space="0" w:color="auto"/>
      </w:divBdr>
    </w:div>
    <w:div w:id="11465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12</cp:revision>
  <dcterms:created xsi:type="dcterms:W3CDTF">2022-04-21T08:18:00Z</dcterms:created>
  <dcterms:modified xsi:type="dcterms:W3CDTF">2022-05-13T10:02:00Z</dcterms:modified>
</cp:coreProperties>
</file>