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70" w:rsidRDefault="00B57770" w:rsidP="00B57770">
      <w:pPr>
        <w:tabs>
          <w:tab w:val="center" w:pos="4819"/>
          <w:tab w:val="right" w:pos="9638"/>
        </w:tabs>
        <w:spacing w:after="0" w:line="100" w:lineRule="atLeast"/>
        <w:rPr>
          <w:rFonts w:ascii="Times New Roman" w:eastAsia="Times New Roman" w:hAnsi="Times New Roman" w:cs="Times New Roman"/>
          <w:sz w:val="20"/>
          <w:szCs w:val="20"/>
          <w:lang w:val="en-GB" w:eastAsia="en-US"/>
        </w:rPr>
      </w:pPr>
    </w:p>
    <w:p w:rsidR="00B57770" w:rsidRDefault="00B57770" w:rsidP="00B57770">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Odontoiatri</w:t>
      </w:r>
    </w:p>
    <w:p w:rsidR="00B57770" w:rsidRDefault="00B57770" w:rsidP="00B57770">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B57770" w:rsidRDefault="00B57770" w:rsidP="00B57770">
      <w:pPr>
        <w:spacing w:after="0" w:line="240" w:lineRule="auto"/>
        <w:ind w:right="-54"/>
        <w:jc w:val="center"/>
        <w:rPr>
          <w:rFonts w:ascii="Times New Roman" w:eastAsia="Times New Roman" w:hAnsi="Times New Roman" w:cs="Times New Roman"/>
          <w:b/>
          <w:sz w:val="24"/>
          <w:szCs w:val="24"/>
        </w:rPr>
      </w:pPr>
    </w:p>
    <w:p w:rsidR="00B57770" w:rsidRDefault="00B57770" w:rsidP="00B57770">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Decisioni della riunione del Consiglio Direttivo del </w:t>
      </w:r>
      <w:r w:rsidR="00FB240A">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/04/2022</w:t>
      </w:r>
    </w:p>
    <w:p w:rsidR="00B57770" w:rsidRDefault="00B57770" w:rsidP="00B57770">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p>
    <w:p w:rsidR="002240E2" w:rsidRDefault="002240E2" w:rsidP="002240E2">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p>
    <w:p w:rsidR="002240E2" w:rsidRPr="00B57770" w:rsidRDefault="002240E2" w:rsidP="00B57770">
      <w:pPr>
        <w:pStyle w:val="Paragrafoelenco"/>
        <w:numPr>
          <w:ilvl w:val="0"/>
          <w:numId w:val="7"/>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B57770">
        <w:rPr>
          <w:rFonts w:ascii="Times New Roman" w:eastAsia="Times New Roman" w:hAnsi="Times New Roman" w:cs="Times New Roman"/>
          <w:b/>
          <w:sz w:val="24"/>
          <w:szCs w:val="20"/>
          <w:lang w:eastAsia="it-IT"/>
        </w:rPr>
        <w:t>Variazioni Albo Professionale</w:t>
      </w:r>
    </w:p>
    <w:p w:rsidR="002240E2" w:rsidRDefault="002240E2" w:rsidP="002240E2">
      <w:pPr>
        <w:pStyle w:val="Titolo2"/>
        <w:ind w:right="-54"/>
      </w:pPr>
      <w:proofErr w:type="gramStart"/>
      <w:r>
        <w:rPr>
          <w:sz w:val="24"/>
          <w:szCs w:val="24"/>
        </w:rPr>
        <w:t>il</w:t>
      </w:r>
      <w:proofErr w:type="gramEnd"/>
      <w:r>
        <w:rPr>
          <w:sz w:val="24"/>
          <w:szCs w:val="24"/>
        </w:rPr>
        <w:t xml:space="preserve"> Consiglio Delibera </w:t>
      </w:r>
      <w:r>
        <w:t xml:space="preserve">l’iscrizione all’Albo dei Medici di: </w:t>
      </w:r>
      <w:r>
        <w:tab/>
      </w:r>
    </w:p>
    <w:p w:rsidR="002240E2" w:rsidRDefault="002240E2" w:rsidP="002240E2">
      <w:pPr>
        <w:spacing w:after="0" w:line="240" w:lineRule="auto"/>
        <w:jc w:val="center"/>
        <w:rPr>
          <w:rFonts w:ascii="Times New Roman" w:eastAsia="Times New Roman" w:hAnsi="Times New Roman" w:cs="Times New Roman"/>
          <w:b/>
          <w:sz w:val="28"/>
          <w:szCs w:val="28"/>
        </w:rPr>
      </w:pPr>
    </w:p>
    <w:p w:rsidR="00B57770" w:rsidRDefault="002240E2" w:rsidP="0081246B">
      <w:pPr>
        <w:numPr>
          <w:ilvl w:val="0"/>
          <w:numId w:val="2"/>
        </w:numPr>
        <w:suppressAutoHyphens w:val="0"/>
        <w:spacing w:after="0" w:line="276" w:lineRule="auto"/>
        <w:rPr>
          <w:rFonts w:ascii="Times New Roman" w:eastAsia="Times New Roman" w:hAnsi="Times New Roman" w:cs="Times New Roman"/>
          <w:sz w:val="24"/>
          <w:szCs w:val="24"/>
          <w:lang w:eastAsia="it-IT"/>
        </w:rPr>
      </w:pPr>
      <w:r w:rsidRPr="00B57770">
        <w:rPr>
          <w:rFonts w:ascii="Times New Roman" w:eastAsia="Times New Roman" w:hAnsi="Times New Roman" w:cs="Times New Roman"/>
          <w:sz w:val="24"/>
          <w:szCs w:val="24"/>
          <w:lang w:eastAsia="it-IT"/>
        </w:rPr>
        <w:t xml:space="preserve">Dott.ssa Marina Cannella </w:t>
      </w:r>
    </w:p>
    <w:p w:rsidR="002240E2" w:rsidRPr="00B57770" w:rsidRDefault="002240E2" w:rsidP="0081246B">
      <w:pPr>
        <w:numPr>
          <w:ilvl w:val="0"/>
          <w:numId w:val="2"/>
        </w:numPr>
        <w:suppressAutoHyphens w:val="0"/>
        <w:spacing w:after="0" w:line="276" w:lineRule="auto"/>
        <w:rPr>
          <w:rFonts w:ascii="Times New Roman" w:eastAsia="Times New Roman" w:hAnsi="Times New Roman" w:cs="Times New Roman"/>
          <w:sz w:val="24"/>
          <w:szCs w:val="24"/>
          <w:lang w:eastAsia="it-IT"/>
        </w:rPr>
      </w:pPr>
      <w:r w:rsidRPr="00B57770">
        <w:rPr>
          <w:rFonts w:ascii="Times New Roman" w:eastAsia="Times New Roman" w:hAnsi="Times New Roman" w:cs="Times New Roman"/>
          <w:sz w:val="24"/>
          <w:szCs w:val="24"/>
          <w:lang w:eastAsia="it-IT"/>
        </w:rPr>
        <w:t xml:space="preserve">Dott. Alessandro </w:t>
      </w:r>
      <w:proofErr w:type="spellStart"/>
      <w:r w:rsidRPr="00B57770">
        <w:rPr>
          <w:rFonts w:ascii="Times New Roman" w:eastAsia="Times New Roman" w:hAnsi="Times New Roman" w:cs="Times New Roman"/>
          <w:sz w:val="24"/>
          <w:szCs w:val="24"/>
          <w:lang w:eastAsia="it-IT"/>
        </w:rPr>
        <w:t>Ubaldi</w:t>
      </w:r>
      <w:proofErr w:type="spellEnd"/>
      <w:r w:rsidRPr="00B57770">
        <w:rPr>
          <w:rFonts w:ascii="Times New Roman" w:eastAsia="Times New Roman" w:hAnsi="Times New Roman" w:cs="Times New Roman"/>
          <w:sz w:val="24"/>
          <w:szCs w:val="24"/>
          <w:lang w:eastAsia="it-IT"/>
        </w:rPr>
        <w:t xml:space="preserve"> </w:t>
      </w:r>
    </w:p>
    <w:p w:rsidR="002240E2" w:rsidRPr="00B57770" w:rsidRDefault="002240E2" w:rsidP="00196CF2">
      <w:pPr>
        <w:numPr>
          <w:ilvl w:val="0"/>
          <w:numId w:val="2"/>
        </w:numPr>
        <w:suppressAutoHyphens w:val="0"/>
        <w:spacing w:after="0" w:line="276" w:lineRule="auto"/>
        <w:rPr>
          <w:rFonts w:ascii="Times New Roman" w:eastAsia="Times New Roman" w:hAnsi="Times New Roman" w:cs="Times New Roman"/>
          <w:sz w:val="28"/>
          <w:szCs w:val="28"/>
          <w:lang w:eastAsia="it-IT"/>
        </w:rPr>
      </w:pPr>
      <w:r w:rsidRPr="00B57770">
        <w:rPr>
          <w:rFonts w:ascii="Times New Roman" w:eastAsia="Times New Roman" w:hAnsi="Times New Roman" w:cs="Times New Roman"/>
          <w:sz w:val="24"/>
          <w:szCs w:val="24"/>
          <w:lang w:eastAsia="it-IT"/>
        </w:rPr>
        <w:t xml:space="preserve">Dott.ssa Paola Bongiovanni </w:t>
      </w:r>
    </w:p>
    <w:p w:rsidR="002240E2" w:rsidRPr="00B57770" w:rsidRDefault="00B57770" w:rsidP="00B57770">
      <w:pPr>
        <w:pStyle w:val="Paragrafoelenco"/>
        <w:numPr>
          <w:ilvl w:val="0"/>
          <w:numId w:val="2"/>
        </w:numPr>
        <w:ind w:right="-442"/>
        <w:jc w:val="both"/>
        <w:rPr>
          <w:rFonts w:ascii="Times New Roman" w:hAnsi="Times New Roman" w:cs="Times New Roman"/>
          <w:sz w:val="24"/>
          <w:szCs w:val="24"/>
        </w:rPr>
      </w:pPr>
      <w:r w:rsidRPr="00B57770">
        <w:rPr>
          <w:rFonts w:ascii="Times New Roman" w:eastAsia="Times New Roman" w:hAnsi="Times New Roman" w:cs="Times New Roman"/>
          <w:sz w:val="24"/>
          <w:szCs w:val="24"/>
          <w:lang w:eastAsia="it-IT"/>
        </w:rPr>
        <w:t xml:space="preserve">Dott.ssa Manuela </w:t>
      </w:r>
      <w:proofErr w:type="spellStart"/>
      <w:r w:rsidRPr="00B57770">
        <w:rPr>
          <w:rFonts w:ascii="Times New Roman" w:eastAsia="Times New Roman" w:hAnsi="Times New Roman" w:cs="Times New Roman"/>
          <w:sz w:val="24"/>
          <w:szCs w:val="24"/>
          <w:lang w:eastAsia="it-IT"/>
        </w:rPr>
        <w:t>Struglia</w:t>
      </w:r>
      <w:proofErr w:type="spellEnd"/>
    </w:p>
    <w:p w:rsidR="002240E2" w:rsidRDefault="002240E2" w:rsidP="002240E2">
      <w:pPr>
        <w:pStyle w:val="Titolo2"/>
        <w:ind w:right="-442"/>
        <w:rPr>
          <w:sz w:val="24"/>
          <w:szCs w:val="24"/>
        </w:rPr>
      </w:pPr>
      <w:proofErr w:type="gramStart"/>
      <w:r>
        <w:rPr>
          <w:sz w:val="24"/>
          <w:szCs w:val="24"/>
        </w:rPr>
        <w:t>il</w:t>
      </w:r>
      <w:proofErr w:type="gramEnd"/>
      <w:r>
        <w:rPr>
          <w:sz w:val="24"/>
          <w:szCs w:val="24"/>
        </w:rPr>
        <w:t xml:space="preserve"> Consiglio Delibera</w:t>
      </w:r>
    </w:p>
    <w:p w:rsidR="002240E2" w:rsidRDefault="002240E2" w:rsidP="002240E2">
      <w:pPr>
        <w:pStyle w:val="Titolo2"/>
        <w:ind w:right="-442"/>
        <w:rPr>
          <w:sz w:val="24"/>
          <w:szCs w:val="24"/>
        </w:rPr>
      </w:pPr>
      <w:proofErr w:type="gramStart"/>
      <w:r>
        <w:rPr>
          <w:sz w:val="24"/>
          <w:szCs w:val="24"/>
        </w:rPr>
        <w:t>la</w:t>
      </w:r>
      <w:proofErr w:type="gramEnd"/>
      <w:r>
        <w:rPr>
          <w:sz w:val="24"/>
          <w:szCs w:val="24"/>
        </w:rPr>
        <w:t xml:space="preserve"> cancellazione</w:t>
      </w:r>
      <w:r>
        <w:rPr>
          <w:b w:val="0"/>
          <w:sz w:val="24"/>
          <w:szCs w:val="24"/>
        </w:rPr>
        <w:t xml:space="preserve"> </w:t>
      </w:r>
      <w:r>
        <w:rPr>
          <w:sz w:val="24"/>
          <w:szCs w:val="24"/>
        </w:rPr>
        <w:t xml:space="preserve">dall'Albo dei Medici Chirurghi </w:t>
      </w:r>
      <w:r>
        <w:rPr>
          <w:b w:val="0"/>
          <w:sz w:val="24"/>
          <w:szCs w:val="24"/>
        </w:rPr>
        <w:t>di:</w:t>
      </w:r>
    </w:p>
    <w:p w:rsidR="002240E2" w:rsidRDefault="002240E2" w:rsidP="002240E2">
      <w:pPr>
        <w:tabs>
          <w:tab w:val="left" w:pos="2010"/>
        </w:tabs>
        <w:jc w:val="center"/>
        <w:rPr>
          <w:rFonts w:ascii="Times New Roman" w:hAnsi="Times New Roman" w:cs="Times New Roman"/>
          <w:b/>
          <w:sz w:val="24"/>
          <w:szCs w:val="24"/>
        </w:rPr>
      </w:pPr>
      <w:r>
        <w:rPr>
          <w:rFonts w:ascii="Times New Roman" w:hAnsi="Times New Roman" w:cs="Times New Roman"/>
          <w:sz w:val="24"/>
          <w:szCs w:val="24"/>
        </w:rPr>
        <w:tab/>
      </w:r>
    </w:p>
    <w:p w:rsidR="00B57770" w:rsidRDefault="002240E2" w:rsidP="002240E2">
      <w:pPr>
        <w:suppressAutoHyphens w:val="0"/>
        <w:spacing w:after="0" w:line="276"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1-Dott. Alessandro </w:t>
      </w:r>
      <w:proofErr w:type="spellStart"/>
      <w:r>
        <w:rPr>
          <w:rFonts w:ascii="Times New Roman" w:eastAsia="Times New Roman" w:hAnsi="Times New Roman" w:cs="Times New Roman"/>
          <w:sz w:val="24"/>
          <w:szCs w:val="24"/>
          <w:lang w:eastAsia="it-IT"/>
        </w:rPr>
        <w:t>Sciahbasi</w:t>
      </w:r>
      <w:proofErr w:type="spellEnd"/>
      <w:r>
        <w:rPr>
          <w:rFonts w:ascii="Times New Roman" w:eastAsia="Times New Roman" w:hAnsi="Times New Roman" w:cs="Times New Roman"/>
          <w:sz w:val="24"/>
          <w:szCs w:val="24"/>
          <w:lang w:eastAsia="it-IT"/>
        </w:rPr>
        <w:t xml:space="preserve"> </w:t>
      </w:r>
    </w:p>
    <w:p w:rsidR="002240E2" w:rsidRDefault="002240E2" w:rsidP="002240E2">
      <w:pPr>
        <w:suppressAutoHyphens w:val="0"/>
        <w:spacing w:after="0" w:line="276"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2-Dott. Pao</w:t>
      </w:r>
      <w:r w:rsidR="00B57770">
        <w:rPr>
          <w:rFonts w:ascii="Times New Roman" w:eastAsia="Times New Roman" w:hAnsi="Times New Roman" w:cs="Times New Roman"/>
          <w:sz w:val="24"/>
          <w:szCs w:val="24"/>
          <w:lang w:eastAsia="it-IT"/>
        </w:rPr>
        <w:t xml:space="preserve">lo </w:t>
      </w:r>
      <w:proofErr w:type="spellStart"/>
      <w:r w:rsidR="00B57770">
        <w:rPr>
          <w:rFonts w:ascii="Times New Roman" w:eastAsia="Times New Roman" w:hAnsi="Times New Roman" w:cs="Times New Roman"/>
          <w:sz w:val="24"/>
          <w:szCs w:val="24"/>
          <w:lang w:eastAsia="it-IT"/>
        </w:rPr>
        <w:t>Chesi</w:t>
      </w:r>
      <w:proofErr w:type="spellEnd"/>
      <w:r w:rsidR="00B57770">
        <w:rPr>
          <w:rFonts w:ascii="Times New Roman" w:eastAsia="Times New Roman" w:hAnsi="Times New Roman" w:cs="Times New Roman"/>
          <w:sz w:val="24"/>
          <w:szCs w:val="24"/>
          <w:lang w:eastAsia="it-IT"/>
        </w:rPr>
        <w:t xml:space="preserve"> </w:t>
      </w:r>
    </w:p>
    <w:p w:rsidR="002240E2" w:rsidRDefault="002240E2" w:rsidP="002240E2">
      <w:pPr>
        <w:suppressAutoHyphens w:val="0"/>
        <w:spacing w:after="0" w:line="276" w:lineRule="auto"/>
        <w:rPr>
          <w:rFonts w:ascii="Times New Roman" w:eastAsia="Times New Roman" w:hAnsi="Times New Roman" w:cs="Times New Roman"/>
          <w:sz w:val="28"/>
          <w:szCs w:val="28"/>
          <w:lang w:eastAsia="it-IT"/>
        </w:rPr>
      </w:pPr>
    </w:p>
    <w:p w:rsidR="002240E2" w:rsidRPr="00B57770" w:rsidRDefault="002240E2" w:rsidP="00B57770">
      <w:pPr>
        <w:pStyle w:val="Paragrafoelenco"/>
        <w:numPr>
          <w:ilvl w:val="0"/>
          <w:numId w:val="7"/>
        </w:numPr>
        <w:tabs>
          <w:tab w:val="left" w:pos="1215"/>
          <w:tab w:val="center" w:pos="4819"/>
        </w:tabs>
        <w:rPr>
          <w:rFonts w:ascii="Times New Roman" w:eastAsia="Times New Roman" w:hAnsi="Times New Roman" w:cs="Times New Roman"/>
          <w:b/>
          <w:sz w:val="24"/>
          <w:szCs w:val="20"/>
          <w:lang w:eastAsia="it-IT"/>
        </w:rPr>
      </w:pPr>
      <w:r w:rsidRPr="00B57770">
        <w:rPr>
          <w:rFonts w:ascii="Times New Roman" w:eastAsia="Times New Roman" w:hAnsi="Times New Roman" w:cs="Times New Roman"/>
          <w:b/>
          <w:sz w:val="24"/>
          <w:szCs w:val="20"/>
          <w:lang w:eastAsia="it-IT"/>
        </w:rPr>
        <w:t>Storni e Delibere economiche</w:t>
      </w:r>
      <w:r w:rsidRPr="00B57770">
        <w:rPr>
          <w:rFonts w:ascii="Times New Roman" w:eastAsia="Times New Roman" w:hAnsi="Times New Roman" w:cs="Times New Roman"/>
          <w:sz w:val="24"/>
          <w:szCs w:val="24"/>
          <w:lang w:eastAsia="it-IT"/>
        </w:rPr>
        <w:t xml:space="preserve"> </w:t>
      </w:r>
    </w:p>
    <w:p w:rsidR="002240E2" w:rsidRDefault="002240E2" w:rsidP="002240E2">
      <w:pPr>
        <w:tabs>
          <w:tab w:val="left" w:pos="1215"/>
          <w:tab w:val="center" w:pos="4819"/>
        </w:tabs>
        <w:suppressAutoHyphens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Tesoriere dott. Giorgio Re riferisce sulle spese legali sostenute dall' Ordine per il ricorso al TAR Marche promosso contro l’Ordine dal dott. </w:t>
      </w:r>
      <w:r w:rsidR="00B57770">
        <w:rPr>
          <w:rFonts w:ascii="Times New Roman" w:eastAsia="Times New Roman" w:hAnsi="Times New Roman" w:cs="Times New Roman"/>
          <w:sz w:val="24"/>
          <w:szCs w:val="20"/>
        </w:rPr>
        <w:t>CC</w:t>
      </w:r>
      <w:r>
        <w:rPr>
          <w:rFonts w:ascii="Times New Roman" w:eastAsia="Times New Roman" w:hAnsi="Times New Roman" w:cs="Times New Roman"/>
          <w:sz w:val="24"/>
          <w:szCs w:val="20"/>
        </w:rPr>
        <w:t xml:space="preserve">. </w:t>
      </w:r>
    </w:p>
    <w:p w:rsidR="002240E2" w:rsidRDefault="002240E2" w:rsidP="002240E2">
      <w:pPr>
        <w:tabs>
          <w:tab w:val="left" w:pos="1215"/>
          <w:tab w:val="center" w:pos="4819"/>
        </w:tabs>
        <w:suppressAutoHyphens w:val="0"/>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sz w:val="24"/>
          <w:szCs w:val="20"/>
        </w:rPr>
        <w:t xml:space="preserve">Il Consiglio prende </w:t>
      </w:r>
      <w:r>
        <w:rPr>
          <w:rFonts w:ascii="Times New Roman" w:eastAsia="Times New Roman" w:hAnsi="Times New Roman" w:cs="Times New Roman"/>
          <w:sz w:val="24"/>
          <w:szCs w:val="24"/>
          <w:lang w:eastAsia="it-IT"/>
        </w:rPr>
        <w:t>atto del pagam</w:t>
      </w:r>
      <w:r w:rsidR="00CE2729">
        <w:rPr>
          <w:rFonts w:ascii="Times New Roman" w:eastAsia="Times New Roman" w:hAnsi="Times New Roman" w:cs="Times New Roman"/>
          <w:sz w:val="24"/>
          <w:szCs w:val="24"/>
          <w:lang w:eastAsia="it-IT"/>
        </w:rPr>
        <w:t xml:space="preserve">ento della Fattura elettronica </w:t>
      </w:r>
      <w:r>
        <w:rPr>
          <w:rFonts w:ascii="Times New Roman" w:eastAsia="Times New Roman" w:hAnsi="Times New Roman" w:cs="Times New Roman"/>
          <w:sz w:val="24"/>
          <w:szCs w:val="24"/>
          <w:lang w:eastAsia="it-IT"/>
        </w:rPr>
        <w:t xml:space="preserve">dell’Avv. </w:t>
      </w:r>
      <w:r w:rsidR="00F016D1">
        <w:rPr>
          <w:rFonts w:ascii="Times New Roman" w:eastAsia="Times New Roman" w:hAnsi="Times New Roman" w:cs="Times New Roman"/>
          <w:sz w:val="24"/>
          <w:szCs w:val="24"/>
          <w:lang w:eastAsia="it-IT"/>
        </w:rPr>
        <w:t>W G</w:t>
      </w:r>
      <w:r>
        <w:rPr>
          <w:rFonts w:ascii="Times New Roman" w:eastAsia="Times New Roman" w:hAnsi="Times New Roman" w:cs="Times New Roman"/>
          <w:sz w:val="24"/>
          <w:szCs w:val="24"/>
          <w:lang w:eastAsia="it-IT"/>
        </w:rPr>
        <w:t xml:space="preserve"> quale parcella per aver difeso l’Ordine a seguito del Ricorso ex art. 116 C.P.A. promosso dal dott. </w:t>
      </w:r>
      <w:r w:rsidR="00B57770">
        <w:rPr>
          <w:rFonts w:ascii="Times New Roman" w:eastAsia="Times New Roman" w:hAnsi="Times New Roman" w:cs="Times New Roman"/>
          <w:sz w:val="24"/>
          <w:szCs w:val="24"/>
          <w:lang w:eastAsia="it-IT"/>
        </w:rPr>
        <w:t>C</w:t>
      </w:r>
      <w:r w:rsidR="00CE2729">
        <w:rPr>
          <w:rFonts w:ascii="Times New Roman" w:eastAsia="Times New Roman" w:hAnsi="Times New Roman" w:cs="Times New Roman"/>
          <w:sz w:val="24"/>
          <w:szCs w:val="24"/>
          <w:lang w:eastAsia="it-IT"/>
        </w:rPr>
        <w:t>.</w:t>
      </w:r>
      <w:r w:rsidR="00B57770">
        <w:rPr>
          <w:rFonts w:ascii="Times New Roman" w:eastAsia="Times New Roman" w:hAnsi="Times New Roman" w:cs="Times New Roman"/>
          <w:sz w:val="24"/>
          <w:szCs w:val="24"/>
          <w:lang w:eastAsia="it-IT"/>
        </w:rPr>
        <w:t xml:space="preserve">C, </w:t>
      </w:r>
      <w:r w:rsidR="00CE2729">
        <w:rPr>
          <w:rFonts w:ascii="Times New Roman" w:eastAsia="Times New Roman" w:hAnsi="Times New Roman" w:cs="Times New Roman"/>
          <w:sz w:val="24"/>
          <w:szCs w:val="24"/>
          <w:lang w:eastAsia="it-IT"/>
        </w:rPr>
        <w:t>€ 6</w:t>
      </w:r>
      <w:r w:rsidR="00F016D1">
        <w:rPr>
          <w:rFonts w:ascii="Times New Roman" w:eastAsia="Times New Roman" w:hAnsi="Times New Roman" w:cs="Times New Roman"/>
          <w:sz w:val="24"/>
          <w:szCs w:val="24"/>
          <w:lang w:eastAsia="it-IT"/>
        </w:rPr>
        <w:t>.</w:t>
      </w:r>
      <w:r w:rsidR="00CE2729">
        <w:rPr>
          <w:rFonts w:ascii="Times New Roman" w:eastAsia="Times New Roman" w:hAnsi="Times New Roman" w:cs="Times New Roman"/>
          <w:sz w:val="24"/>
          <w:szCs w:val="24"/>
          <w:lang w:eastAsia="it-IT"/>
        </w:rPr>
        <w:t>005,74.</w:t>
      </w:r>
    </w:p>
    <w:p w:rsidR="002240E2" w:rsidRDefault="002240E2" w:rsidP="002240E2">
      <w:pPr>
        <w:suppressAutoHyphens w:val="0"/>
        <w:spacing w:after="0" w:line="240" w:lineRule="auto"/>
        <w:ind w:right="-568"/>
        <w:jc w:val="both"/>
        <w:rPr>
          <w:rFonts w:ascii="Times New Roman" w:eastAsia="Times New Roman" w:hAnsi="Times New Roman" w:cs="Times New Roman"/>
          <w:b/>
          <w:sz w:val="24"/>
          <w:szCs w:val="20"/>
          <w:lang w:eastAsia="it-IT"/>
        </w:rPr>
      </w:pPr>
    </w:p>
    <w:p w:rsidR="002240E2" w:rsidRPr="00B57770" w:rsidRDefault="002240E2" w:rsidP="00B57770">
      <w:pPr>
        <w:pStyle w:val="Paragrafoelenco"/>
        <w:numPr>
          <w:ilvl w:val="0"/>
          <w:numId w:val="7"/>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B57770">
        <w:rPr>
          <w:rFonts w:ascii="Times New Roman" w:eastAsia="Times New Roman" w:hAnsi="Times New Roman" w:cs="Times New Roman"/>
          <w:b/>
          <w:sz w:val="24"/>
          <w:szCs w:val="20"/>
          <w:lang w:eastAsia="it-IT"/>
        </w:rPr>
        <w:t>Richieste di patrocinio.</w:t>
      </w:r>
    </w:p>
    <w:p w:rsidR="002240E2" w:rsidRDefault="002240E2" w:rsidP="002240E2">
      <w:pPr>
        <w:tabs>
          <w:tab w:val="left" w:pos="142"/>
        </w:tabs>
        <w:suppressAutoHyphens w:val="0"/>
        <w:spacing w:after="0" w:line="240" w:lineRule="auto"/>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Consiglio delibera di concedere il patrocinio all’Evento organizzato dal Club Lions di San Benedetto del Tronto (AP) dal titolo “Corri con Martina K8.6 – Premio Domenico Mozzoni per la raccolta fondi per la Ricerca contro il cancro” che si terrà il 22/05/2022 a San Benedetto del Tronto (AP).</w:t>
      </w:r>
    </w:p>
    <w:p w:rsidR="002240E2" w:rsidRDefault="002240E2" w:rsidP="002240E2">
      <w:pPr>
        <w:tabs>
          <w:tab w:val="left" w:pos="142"/>
        </w:tabs>
        <w:suppressAutoHyphens w:val="0"/>
        <w:spacing w:after="0" w:line="240" w:lineRule="auto"/>
        <w:ind w:right="-143"/>
        <w:jc w:val="both"/>
        <w:rPr>
          <w:rFonts w:ascii="Times New Roman" w:eastAsia="Times New Roman" w:hAnsi="Times New Roman" w:cs="Times New Roman"/>
          <w:sz w:val="24"/>
          <w:szCs w:val="20"/>
        </w:rPr>
      </w:pPr>
    </w:p>
    <w:p w:rsidR="002240E2" w:rsidRPr="00B57770" w:rsidRDefault="002240E2" w:rsidP="00B57770">
      <w:pPr>
        <w:pStyle w:val="Paragrafoelenco"/>
        <w:numPr>
          <w:ilvl w:val="0"/>
          <w:numId w:val="8"/>
        </w:numPr>
        <w:tabs>
          <w:tab w:val="left" w:pos="142"/>
        </w:tabs>
        <w:spacing w:after="0" w:line="240" w:lineRule="auto"/>
        <w:ind w:right="-143"/>
        <w:jc w:val="both"/>
        <w:rPr>
          <w:rFonts w:ascii="Times New Roman" w:eastAsia="Times New Roman" w:hAnsi="Times New Roman" w:cs="Times New Roman"/>
          <w:b/>
          <w:sz w:val="24"/>
          <w:szCs w:val="20"/>
        </w:rPr>
      </w:pPr>
      <w:r w:rsidRPr="00B57770">
        <w:rPr>
          <w:rFonts w:ascii="Times New Roman" w:eastAsia="Times New Roman" w:hAnsi="Times New Roman" w:cs="Times New Roman"/>
          <w:b/>
          <w:sz w:val="24"/>
          <w:szCs w:val="20"/>
          <w:lang w:eastAsia="it-IT"/>
        </w:rPr>
        <w:t>Regolamento in materia di rimborso dei costi di riproduzione per il rilascio di copie e diritti di ricerca (art. 25 L. 241/1990 co. 1).</w:t>
      </w:r>
    </w:p>
    <w:p w:rsidR="002240E2" w:rsidRDefault="002240E2" w:rsidP="002240E2">
      <w:pPr>
        <w:suppressAutoHyphens w:val="0"/>
        <w:spacing w:line="25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Il Consiglio Direttivo per tutte le richieste di accesso agli atti afferenti all’Ordine dei Medici Chirurghi e Odontoiatri della Provincia di Ascoli Piceno, Ente di Diritto Pubblico non Economico, delibera il presente Regolamento in materia di rimborso del costo di riproduzione per il rilascio di copie, salve le disposizioni vigenti in materia di bollo, nonché i diritti di ricerca e di visura:</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€ 0,50 a pagina per riproduzioni fotostatiche formato UNI A4;</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€ 1,00 a pagina per riproduzione fotostatiche formato UNI A3;</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€ 1,50 a pagina qualora l’esercizio del diritto di accesso presupponga la copertura o l’</w:t>
      </w:r>
      <w:proofErr w:type="spellStart"/>
      <w:r>
        <w:rPr>
          <w:rFonts w:ascii="Times New Roman" w:eastAsiaTheme="minorHAnsi" w:hAnsi="Times New Roman" w:cs="Times New Roman"/>
          <w:sz w:val="28"/>
          <w:szCs w:val="28"/>
          <w:lang w:eastAsia="en-US"/>
        </w:rPr>
        <w:t>anonimizzazione</w:t>
      </w:r>
      <w:proofErr w:type="spellEnd"/>
      <w:r>
        <w:rPr>
          <w:rFonts w:ascii="Times New Roman" w:eastAsiaTheme="minorHAnsi" w:hAnsi="Times New Roman" w:cs="Times New Roman"/>
          <w:sz w:val="28"/>
          <w:szCs w:val="28"/>
          <w:lang w:eastAsia="en-US"/>
        </w:rPr>
        <w:t xml:space="preserve"> dei dati personali nel rispetto del Codice in materia di protezione dei dati personali;</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€ 13,00 per ogni notifica eseguita in favore dei controinteressati (comprensivi di spese postali e amministrative);</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Una marca da bollo da € 16,00 per ogni foglio/facciata, ove sia necessario;</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€ 15,00 per ogni singola richiesta a titolo di diritti di ricerca;</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€ 0,30 per ogni pagina, a titolo di visura anche per i documenti presenti in formato elettronico.</w:t>
      </w:r>
    </w:p>
    <w:p w:rsidR="002240E2" w:rsidRDefault="002240E2" w:rsidP="002240E2">
      <w:pPr>
        <w:numPr>
          <w:ilvl w:val="0"/>
          <w:numId w:val="4"/>
        </w:numPr>
        <w:suppressAutoHyphens w:val="0"/>
        <w:spacing w:line="25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€ 1,50 per ogni pagina a titolo di diritti di visura, qualora l’esercizio del diritto di accesso presupponga la copertura dei dati personali nel rispetto del Codice in materia di protezione dei dati personali.</w:t>
      </w:r>
    </w:p>
    <w:p w:rsidR="002240E2" w:rsidRDefault="002240E2" w:rsidP="002240E2">
      <w:pPr>
        <w:suppressAutoHyphens w:val="0"/>
        <w:spacing w:line="25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Per consentire al richiedente il pagamento dei costi di cui al presente Regolamento, gli Uffici Amministrativi dell’Ordine dei Medici Chirurghi e Odontoiatri della Provincia di Ascoli Piceno si avvarranno dello “Sportello Digitale Plug &amp; </w:t>
      </w:r>
      <w:proofErr w:type="spellStart"/>
      <w:r>
        <w:rPr>
          <w:rFonts w:ascii="Times New Roman" w:eastAsiaTheme="minorHAnsi" w:hAnsi="Times New Roman" w:cs="Times New Roman"/>
          <w:sz w:val="28"/>
          <w:szCs w:val="28"/>
          <w:lang w:eastAsia="en-US"/>
        </w:rPr>
        <w:t>Pay</w:t>
      </w:r>
      <w:proofErr w:type="spellEnd"/>
      <w:r>
        <w:rPr>
          <w:rFonts w:ascii="Times New Roman" w:eastAsiaTheme="minorHAnsi" w:hAnsi="Times New Roman" w:cs="Times New Roman"/>
          <w:sz w:val="28"/>
          <w:szCs w:val="28"/>
          <w:lang w:eastAsia="en-US"/>
        </w:rPr>
        <w:t>”.</w:t>
      </w:r>
    </w:p>
    <w:p w:rsidR="002240E2" w:rsidRPr="00B57770" w:rsidRDefault="002240E2" w:rsidP="00B57770">
      <w:pPr>
        <w:pStyle w:val="Paragrafoelenco"/>
        <w:numPr>
          <w:ilvl w:val="0"/>
          <w:numId w:val="8"/>
        </w:numPr>
        <w:spacing w:line="256" w:lineRule="auto"/>
        <w:jc w:val="both"/>
        <w:rPr>
          <w:rFonts w:ascii="Times New Roman" w:eastAsia="Times New Roman" w:hAnsi="Times New Roman" w:cs="Times New Roman"/>
          <w:b/>
          <w:sz w:val="24"/>
          <w:szCs w:val="20"/>
          <w:lang w:eastAsia="it-IT"/>
        </w:rPr>
      </w:pPr>
      <w:r w:rsidRPr="00B57770">
        <w:rPr>
          <w:rFonts w:ascii="Times New Roman" w:eastAsia="Times New Roman" w:hAnsi="Times New Roman" w:cs="Times New Roman"/>
          <w:b/>
          <w:sz w:val="24"/>
          <w:szCs w:val="20"/>
          <w:lang w:eastAsia="it-IT"/>
        </w:rPr>
        <w:t>Pr</w:t>
      </w:r>
      <w:r w:rsidR="00F016D1">
        <w:rPr>
          <w:rFonts w:ascii="Times New Roman" w:eastAsia="Times New Roman" w:hAnsi="Times New Roman" w:cs="Times New Roman"/>
          <w:b/>
          <w:sz w:val="24"/>
          <w:szCs w:val="20"/>
          <w:lang w:eastAsia="it-IT"/>
        </w:rPr>
        <w:t>oposta fattura del Geom. Bruno C</w:t>
      </w:r>
      <w:bookmarkStart w:id="0" w:name="_GoBack"/>
      <w:bookmarkEnd w:id="0"/>
      <w:r w:rsidRPr="00B57770">
        <w:rPr>
          <w:rFonts w:ascii="Times New Roman" w:eastAsia="Times New Roman" w:hAnsi="Times New Roman" w:cs="Times New Roman"/>
          <w:b/>
          <w:sz w:val="24"/>
          <w:szCs w:val="20"/>
          <w:lang w:eastAsia="it-IT"/>
        </w:rPr>
        <w:t>lementi per rilievi, restituzione grafica, redazione computo lavori di massima e preventivi propedeutici alla fase preliminare per lo studio di fattibilità dell’acquisto vano scala e porzioni di atri condominiali del Palazzo “Piazza Matteotti”.</w:t>
      </w:r>
    </w:p>
    <w:p w:rsidR="002240E2" w:rsidRDefault="002240E2" w:rsidP="002240E2">
      <w:pPr>
        <w:suppressAutoHyphens w:val="0"/>
        <w:spacing w:line="25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consiglio prende atto della proposta e rimane in attesa di ulteriori dettagli anche sulla base del completamento della fase preliminare dell'acquisto </w:t>
      </w:r>
    </w:p>
    <w:p w:rsidR="002240E2" w:rsidRPr="00B57770" w:rsidRDefault="002240E2" w:rsidP="00B57770">
      <w:pPr>
        <w:pStyle w:val="Paragrafoelenco"/>
        <w:numPr>
          <w:ilvl w:val="0"/>
          <w:numId w:val="8"/>
        </w:numPr>
        <w:spacing w:line="256" w:lineRule="auto"/>
        <w:jc w:val="both"/>
        <w:rPr>
          <w:rFonts w:ascii="Times New Roman" w:eastAsia="Times New Roman" w:hAnsi="Times New Roman" w:cs="Times New Roman"/>
          <w:b/>
          <w:sz w:val="24"/>
          <w:szCs w:val="20"/>
          <w:lang w:eastAsia="it-IT"/>
        </w:rPr>
      </w:pPr>
      <w:r w:rsidRPr="00B57770">
        <w:rPr>
          <w:rFonts w:ascii="Times New Roman" w:eastAsia="Times New Roman" w:hAnsi="Times New Roman" w:cs="Times New Roman"/>
          <w:b/>
          <w:sz w:val="24"/>
          <w:szCs w:val="20"/>
          <w:lang w:eastAsia="it-IT"/>
        </w:rPr>
        <w:t xml:space="preserve">Presa d’atto della Sentenza TAR di Ancona relativa al Ricorso ex art. 116 C.P.A. promosso dal dott. </w:t>
      </w:r>
      <w:r w:rsidR="00B57770" w:rsidRPr="00B57770">
        <w:rPr>
          <w:rFonts w:ascii="Times New Roman" w:eastAsia="Times New Roman" w:hAnsi="Times New Roman" w:cs="Times New Roman"/>
          <w:b/>
          <w:sz w:val="24"/>
          <w:szCs w:val="20"/>
          <w:lang w:eastAsia="it-IT"/>
        </w:rPr>
        <w:t>CC</w:t>
      </w:r>
      <w:r w:rsidRPr="00B57770">
        <w:rPr>
          <w:rFonts w:ascii="Times New Roman" w:eastAsia="Times New Roman" w:hAnsi="Times New Roman" w:cs="Times New Roman"/>
          <w:b/>
          <w:sz w:val="24"/>
          <w:szCs w:val="20"/>
          <w:lang w:eastAsia="it-IT"/>
        </w:rPr>
        <w:t>.</w:t>
      </w:r>
    </w:p>
    <w:p w:rsidR="002240E2" w:rsidRDefault="002240E2" w:rsidP="002240E2">
      <w:pPr>
        <w:suppressAutoHyphens w:val="0"/>
        <w:spacing w:line="25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 xml:space="preserve">Il Consiglio prende atto della Sentenza del Tribunale Amministrativo Regionale per le Marche relativa al ricorso promosso dal Dott. </w:t>
      </w:r>
      <w:r w:rsidR="00B57770">
        <w:rPr>
          <w:rFonts w:ascii="Times New Roman" w:eastAsia="Times New Roman" w:hAnsi="Times New Roman" w:cs="Times New Roman"/>
          <w:sz w:val="24"/>
          <w:szCs w:val="20"/>
          <w:lang w:eastAsia="it-IT"/>
        </w:rPr>
        <w:t>CC</w:t>
      </w:r>
      <w:r>
        <w:rPr>
          <w:rFonts w:ascii="Times New Roman" w:eastAsia="Times New Roman" w:hAnsi="Times New Roman" w:cs="Times New Roman"/>
          <w:sz w:val="24"/>
          <w:szCs w:val="20"/>
          <w:lang w:eastAsia="it-IT"/>
        </w:rPr>
        <w:t xml:space="preserve"> contro l’Ordine; la Sentenza del TAR </w:t>
      </w:r>
      <w:r>
        <w:rPr>
          <w:rFonts w:ascii="Times New Roman" w:eastAsia="Times New Roman" w:hAnsi="Times New Roman" w:cs="Times New Roman"/>
          <w:sz w:val="24"/>
          <w:szCs w:val="24"/>
          <w:lang w:eastAsia="it-IT"/>
        </w:rPr>
        <w:t xml:space="preserve">dichiara parzialmente inammissibile il ricorso promosso dal dott. </w:t>
      </w:r>
      <w:r w:rsidR="00B57770">
        <w:rPr>
          <w:rFonts w:ascii="Times New Roman" w:eastAsia="Times New Roman" w:hAnsi="Times New Roman" w:cs="Times New Roman"/>
          <w:sz w:val="24"/>
          <w:szCs w:val="24"/>
          <w:lang w:eastAsia="it-IT"/>
        </w:rPr>
        <w:t>CC</w:t>
      </w:r>
      <w:r>
        <w:rPr>
          <w:rFonts w:ascii="Times New Roman" w:eastAsia="Times New Roman" w:hAnsi="Times New Roman" w:cs="Times New Roman"/>
          <w:sz w:val="24"/>
          <w:szCs w:val="24"/>
          <w:lang w:eastAsia="it-IT"/>
        </w:rPr>
        <w:t xml:space="preserve"> e lo respinge per il resto.</w:t>
      </w:r>
    </w:p>
    <w:p w:rsidR="00B57770" w:rsidRPr="00B57770" w:rsidRDefault="00B57770" w:rsidP="00B57770">
      <w:pPr>
        <w:pStyle w:val="Paragrafoelenco"/>
        <w:numPr>
          <w:ilvl w:val="0"/>
          <w:numId w:val="8"/>
        </w:numPr>
        <w:spacing w:line="256" w:lineRule="auto"/>
        <w:jc w:val="both"/>
        <w:rPr>
          <w:rFonts w:ascii="Times New Roman" w:eastAsia="Times New Roman" w:hAnsi="Times New Roman" w:cs="Times New Roman"/>
          <w:b/>
          <w:sz w:val="24"/>
          <w:szCs w:val="24"/>
          <w:lang w:eastAsia="it-IT"/>
        </w:rPr>
      </w:pPr>
      <w:r w:rsidRPr="00B57770">
        <w:rPr>
          <w:rFonts w:ascii="Times New Roman" w:eastAsia="Times New Roman" w:hAnsi="Times New Roman" w:cs="Times New Roman"/>
          <w:b/>
          <w:sz w:val="24"/>
          <w:szCs w:val="24"/>
          <w:lang w:eastAsia="it-IT"/>
        </w:rPr>
        <w:t>Varie ed eventuali</w:t>
      </w:r>
    </w:p>
    <w:p w:rsidR="002240E2" w:rsidRDefault="002240E2" w:rsidP="002240E2">
      <w:pPr>
        <w:pStyle w:val="Paragrafoelenco2"/>
        <w:tabs>
          <w:tab w:val="left" w:pos="142"/>
        </w:tabs>
        <w:spacing w:after="0" w:line="100" w:lineRule="atLeast"/>
        <w:ind w:left="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La Dr.ssa Fiorella De Angelis</w:t>
      </w:r>
      <w:r w:rsidR="00B96D4A">
        <w:rPr>
          <w:rFonts w:ascii="Times New Roman" w:eastAsia="Times New Roman" w:hAnsi="Times New Roman" w:cs="Times New Roman"/>
          <w:color w:val="000000"/>
          <w:sz w:val="24"/>
          <w:szCs w:val="20"/>
        </w:rPr>
        <w:t xml:space="preserve"> comunica ai consiglieri che l'</w:t>
      </w:r>
      <w:r>
        <w:rPr>
          <w:rFonts w:ascii="Times New Roman" w:eastAsia="Times New Roman" w:hAnsi="Times New Roman" w:cs="Times New Roman"/>
          <w:color w:val="000000"/>
          <w:sz w:val="24"/>
          <w:szCs w:val="20"/>
        </w:rPr>
        <w:t xml:space="preserve">Ordine è stato informato sull' obiettivo di budget dell' AV5 e sulla volontà di recupero di risorse umane per quanto riguarda gli operatori sanitari dell' AV5. </w:t>
      </w:r>
    </w:p>
    <w:p w:rsidR="002240E2" w:rsidRDefault="002240E2" w:rsidP="002240E2">
      <w:pPr>
        <w:pStyle w:val="Paragrafoelenco2"/>
        <w:tabs>
          <w:tab w:val="left" w:pos="142"/>
        </w:tabs>
        <w:spacing w:after="0" w:line="100" w:lineRule="atLeast"/>
        <w:ind w:left="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Il Dr. Albino Emidio </w:t>
      </w:r>
      <w:proofErr w:type="spellStart"/>
      <w:r>
        <w:rPr>
          <w:rFonts w:ascii="Times New Roman" w:eastAsia="Times New Roman" w:hAnsi="Times New Roman" w:cs="Times New Roman"/>
          <w:color w:val="000000"/>
          <w:sz w:val="24"/>
          <w:szCs w:val="20"/>
        </w:rPr>
        <w:t>Pagnoni</w:t>
      </w:r>
      <w:proofErr w:type="spellEnd"/>
      <w:r>
        <w:rPr>
          <w:rFonts w:ascii="Times New Roman" w:eastAsia="Times New Roman" w:hAnsi="Times New Roman" w:cs="Times New Roman"/>
          <w:color w:val="000000"/>
          <w:sz w:val="24"/>
          <w:szCs w:val="20"/>
        </w:rPr>
        <w:t xml:space="preserve"> chiede di poter realizzare nella sede dell'Ordine corsi ECM sulla base dei corsi messi a disposizione dalla </w:t>
      </w:r>
      <w:proofErr w:type="spellStart"/>
      <w:r>
        <w:rPr>
          <w:rFonts w:ascii="Times New Roman" w:eastAsia="Times New Roman" w:hAnsi="Times New Roman" w:cs="Times New Roman"/>
          <w:color w:val="000000"/>
          <w:sz w:val="24"/>
          <w:szCs w:val="20"/>
        </w:rPr>
        <w:t>FNOMCeO</w:t>
      </w:r>
      <w:proofErr w:type="spellEnd"/>
      <w:r>
        <w:rPr>
          <w:rFonts w:ascii="Times New Roman" w:eastAsia="Times New Roman" w:hAnsi="Times New Roman" w:cs="Times New Roman"/>
          <w:color w:val="000000"/>
          <w:sz w:val="24"/>
          <w:szCs w:val="20"/>
        </w:rPr>
        <w:t xml:space="preserve">. Il consiglio esprime parere favorevole.  </w:t>
      </w:r>
    </w:p>
    <w:p w:rsidR="002240E2" w:rsidRDefault="002240E2" w:rsidP="002240E2">
      <w:pPr>
        <w:pStyle w:val="Paragrafoelenco2"/>
        <w:tabs>
          <w:tab w:val="left" w:pos="142"/>
        </w:tabs>
        <w:spacing w:after="0" w:line="100" w:lineRule="atLeast"/>
        <w:ind w:left="0"/>
        <w:jc w:val="both"/>
        <w:rPr>
          <w:rFonts w:ascii="Times New Roman" w:eastAsia="Times New Roman" w:hAnsi="Times New Roman" w:cs="Times New Roman"/>
          <w:color w:val="000000"/>
          <w:sz w:val="20"/>
          <w:szCs w:val="20"/>
          <w:u w:val="single"/>
          <w:lang w:val="en-GB"/>
        </w:rPr>
      </w:pPr>
      <w:r>
        <w:rPr>
          <w:rFonts w:ascii="Times New Roman" w:eastAsia="Times New Roman" w:hAnsi="Times New Roman" w:cs="Times New Roman"/>
          <w:color w:val="000000"/>
          <w:sz w:val="24"/>
          <w:szCs w:val="20"/>
        </w:rPr>
        <w:t>Il Cons</w:t>
      </w:r>
      <w:r w:rsidR="00CE2729">
        <w:rPr>
          <w:rFonts w:ascii="Times New Roman" w:eastAsia="Times New Roman" w:hAnsi="Times New Roman" w:cs="Times New Roman"/>
          <w:color w:val="000000"/>
          <w:sz w:val="24"/>
          <w:szCs w:val="20"/>
        </w:rPr>
        <w:t xml:space="preserve">iglio Direttivo approva che le </w:t>
      </w:r>
      <w:r>
        <w:rPr>
          <w:rFonts w:ascii="Times New Roman" w:eastAsia="Times New Roman" w:hAnsi="Times New Roman" w:cs="Times New Roman"/>
          <w:color w:val="000000"/>
          <w:sz w:val="24"/>
          <w:szCs w:val="20"/>
        </w:rPr>
        <w:t>sedute del Consiglio Direttivo possano svolgersi sia in modalità telematica, sia in modalità mista e sia in presenza.</w:t>
      </w:r>
    </w:p>
    <w:p w:rsidR="002240E2" w:rsidRDefault="002240E2" w:rsidP="002240E2">
      <w:pPr>
        <w:pStyle w:val="Paragrafoelenco2"/>
        <w:tabs>
          <w:tab w:val="left" w:pos="142"/>
        </w:tabs>
        <w:spacing w:after="0" w:line="100" w:lineRule="atLeast"/>
        <w:ind w:right="-143"/>
        <w:jc w:val="both"/>
        <w:rPr>
          <w:rFonts w:ascii="Times New Roman" w:eastAsia="Times New Roman" w:hAnsi="Times New Roman" w:cs="Times New Roman"/>
          <w:color w:val="000000"/>
          <w:sz w:val="20"/>
          <w:szCs w:val="20"/>
          <w:u w:val="single"/>
          <w:lang w:val="en-GB"/>
        </w:rPr>
      </w:pPr>
    </w:p>
    <w:sectPr w:rsidR="002240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2C5"/>
    <w:multiLevelType w:val="hybridMultilevel"/>
    <w:tmpl w:val="DD2EB5FA"/>
    <w:lvl w:ilvl="0" w:tplc="75CEDBF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8A57B39"/>
    <w:multiLevelType w:val="hybridMultilevel"/>
    <w:tmpl w:val="6B8C65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062C"/>
    <w:multiLevelType w:val="hybridMultilevel"/>
    <w:tmpl w:val="180A8E9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4" w15:restartNumberingAfterBreak="0">
    <w:nsid w:val="536B7D33"/>
    <w:multiLevelType w:val="hybridMultilevel"/>
    <w:tmpl w:val="034864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03CDB"/>
    <w:multiLevelType w:val="hybridMultilevel"/>
    <w:tmpl w:val="B0228DB8"/>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2C"/>
    <w:rsid w:val="002240E2"/>
    <w:rsid w:val="00435A09"/>
    <w:rsid w:val="00564E2C"/>
    <w:rsid w:val="00B57770"/>
    <w:rsid w:val="00B96D4A"/>
    <w:rsid w:val="00CE2729"/>
    <w:rsid w:val="00F016D1"/>
    <w:rsid w:val="00FB2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A3CF-434F-463E-97BA-25A32BB9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0E2"/>
    <w:pPr>
      <w:suppressAutoHyphens/>
      <w:spacing w:line="252" w:lineRule="auto"/>
    </w:pPr>
    <w:rPr>
      <w:rFonts w:ascii="Calibri" w:eastAsia="SimSun" w:hAnsi="Calibri" w:cs="Calibri"/>
      <w:lang w:eastAsia="ar-SA"/>
    </w:rPr>
  </w:style>
  <w:style w:type="paragraph" w:styleId="Titolo2">
    <w:name w:val="heading 2"/>
    <w:basedOn w:val="Normale"/>
    <w:next w:val="Normale"/>
    <w:link w:val="Titolo2Carattere"/>
    <w:semiHidden/>
    <w:unhideWhenUsed/>
    <w:qFormat/>
    <w:rsid w:val="002240E2"/>
    <w:pPr>
      <w:keepNext/>
      <w:suppressAutoHyphens w:val="0"/>
      <w:spacing w:after="0" w:line="240" w:lineRule="auto"/>
      <w:ind w:left="360" w:right="-568"/>
      <w:jc w:val="both"/>
      <w:outlineLvl w:val="1"/>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240E2"/>
    <w:rPr>
      <w:rFonts w:ascii="Times New Roman" w:eastAsia="Times New Roman" w:hAnsi="Times New Roman" w:cs="Times New Roman"/>
      <w:b/>
      <w:szCs w:val="20"/>
      <w:lang w:eastAsia="it-IT"/>
    </w:rPr>
  </w:style>
  <w:style w:type="paragraph" w:styleId="Testodelblocco">
    <w:name w:val="Block Text"/>
    <w:basedOn w:val="Normale"/>
    <w:semiHidden/>
    <w:unhideWhenUsed/>
    <w:rsid w:val="002240E2"/>
    <w:pPr>
      <w:suppressAutoHyphens w:val="0"/>
      <w:spacing w:after="0" w:line="240" w:lineRule="auto"/>
      <w:ind w:left="360" w:right="-568"/>
      <w:jc w:val="both"/>
    </w:pPr>
    <w:rPr>
      <w:rFonts w:ascii="Times New Roman" w:eastAsia="Times New Roman" w:hAnsi="Times New Roman" w:cs="Times New Roman"/>
      <w:szCs w:val="20"/>
      <w:lang w:eastAsia="it-IT"/>
    </w:rPr>
  </w:style>
  <w:style w:type="paragraph" w:styleId="Paragrafoelenco">
    <w:name w:val="List Paragraph"/>
    <w:basedOn w:val="Normale"/>
    <w:uiPriority w:val="34"/>
    <w:qFormat/>
    <w:rsid w:val="002240E2"/>
    <w:pPr>
      <w:suppressAutoHyphens w:val="0"/>
      <w:ind w:left="720"/>
      <w:contextualSpacing/>
    </w:pPr>
    <w:rPr>
      <w:rFonts w:asciiTheme="minorHAnsi" w:eastAsiaTheme="minorHAnsi" w:hAnsiTheme="minorHAnsi" w:cstheme="minorBidi"/>
      <w:lang w:eastAsia="en-US"/>
    </w:rPr>
  </w:style>
  <w:style w:type="paragraph" w:customStyle="1" w:styleId="Paragrafoelenco2">
    <w:name w:val="Paragrafo elenco2"/>
    <w:basedOn w:val="Normale"/>
    <w:rsid w:val="002240E2"/>
    <w:pPr>
      <w:ind w:left="72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16571">
      <w:bodyDiv w:val="1"/>
      <w:marLeft w:val="0"/>
      <w:marRight w:val="0"/>
      <w:marTop w:val="0"/>
      <w:marBottom w:val="0"/>
      <w:divBdr>
        <w:top w:val="none" w:sz="0" w:space="0" w:color="auto"/>
        <w:left w:val="none" w:sz="0" w:space="0" w:color="auto"/>
        <w:bottom w:val="none" w:sz="0" w:space="0" w:color="auto"/>
        <w:right w:val="none" w:sz="0" w:space="0" w:color="auto"/>
      </w:divBdr>
    </w:div>
    <w:div w:id="19782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7</cp:revision>
  <dcterms:created xsi:type="dcterms:W3CDTF">2022-11-17T15:36:00Z</dcterms:created>
  <dcterms:modified xsi:type="dcterms:W3CDTF">2022-11-22T09:50:00Z</dcterms:modified>
</cp:coreProperties>
</file>